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BFF" w:rsidRDefault="00323BFF" w:rsidP="000C62ED">
      <w:pPr>
        <w:pStyle w:val="CompanyName"/>
        <w:framePr w:h="1920" w:wrap="notBeside" w:anchorLock="1"/>
        <w:jc w:val="left"/>
      </w:pPr>
    </w:p>
    <w:p w:rsidR="00323BFF" w:rsidRPr="000C62ED" w:rsidRDefault="000C62ED">
      <w:pPr>
        <w:pStyle w:val="TitleCover"/>
        <w:rPr>
          <w:lang w:val="fr-FR"/>
        </w:rPr>
      </w:pPr>
      <w:r w:rsidRPr="000C62ED">
        <w:rPr>
          <w:lang w:val="fr-FR"/>
        </w:rPr>
        <w:t>Mars: mois de la nutrition 2012</w:t>
      </w:r>
    </w:p>
    <w:p w:rsidR="000C62ED" w:rsidRDefault="000C62ED" w:rsidP="00AB089C">
      <w:pPr>
        <w:pStyle w:val="SubtitleCover"/>
        <w:pBdr>
          <w:top w:val="single" w:sz="6" w:space="13" w:color="808080"/>
        </w:pBdr>
        <w:rPr>
          <w:lang w:val="fr-FR"/>
        </w:rPr>
      </w:pPr>
      <w:r>
        <w:rPr>
          <w:lang w:val="fr-FR"/>
        </w:rPr>
        <w:t xml:space="preserve">Thématique de cette année : </w:t>
      </w:r>
    </w:p>
    <w:p w:rsidR="000C62ED" w:rsidRPr="000C62ED" w:rsidRDefault="000C62ED" w:rsidP="00AB089C">
      <w:pPr>
        <w:pStyle w:val="SubtitleCover"/>
        <w:pBdr>
          <w:top w:val="single" w:sz="6" w:space="13" w:color="808080"/>
        </w:pBdr>
        <w:rPr>
          <w:lang w:val="fr-FR"/>
        </w:rPr>
      </w:pPr>
      <w:r>
        <w:rPr>
          <w:lang w:val="fr-FR"/>
        </w:rPr>
        <w:t>Les Mythes alimentaires</w:t>
      </w:r>
    </w:p>
    <w:p w:rsidR="00323BFF" w:rsidRDefault="00323BFF">
      <w:pPr>
        <w:rPr>
          <w:rFonts w:cs="Times New Roman"/>
          <w:szCs w:val="20"/>
          <w:lang w:val="fr-FR" w:bidi="en-US"/>
        </w:rPr>
      </w:pPr>
    </w:p>
    <w:p w:rsidR="000C62ED" w:rsidRDefault="000C62ED">
      <w:pPr>
        <w:rPr>
          <w:rFonts w:cs="Times New Roman"/>
          <w:szCs w:val="20"/>
          <w:lang w:val="fr-FR" w:bidi="en-US"/>
        </w:rPr>
      </w:pPr>
    </w:p>
    <w:p w:rsidR="000C62ED" w:rsidRDefault="000C62ED">
      <w:pPr>
        <w:rPr>
          <w:rFonts w:cs="Times New Roman"/>
          <w:szCs w:val="20"/>
          <w:lang w:val="fr-FR" w:bidi="en-US"/>
        </w:rPr>
      </w:pPr>
    </w:p>
    <w:p w:rsidR="000C62ED" w:rsidRPr="00F71D3F" w:rsidRDefault="000C62ED" w:rsidP="00F71D3F">
      <w:pPr>
        <w:jc w:val="center"/>
        <w:rPr>
          <w:rFonts w:cs="Times New Roman"/>
          <w:sz w:val="28"/>
          <w:szCs w:val="20"/>
          <w:lang w:val="fr-FR" w:bidi="en-US"/>
        </w:rPr>
      </w:pPr>
      <w:r w:rsidRPr="00F71D3F">
        <w:rPr>
          <w:rFonts w:cs="Times New Roman"/>
          <w:sz w:val="28"/>
          <w:szCs w:val="20"/>
          <w:lang w:val="fr-FR" w:bidi="en-US"/>
        </w:rPr>
        <w:t>Suggestion d’activité</w:t>
      </w:r>
    </w:p>
    <w:p w:rsidR="000C62ED" w:rsidRPr="00F71D3F" w:rsidRDefault="000C62ED" w:rsidP="00F71D3F">
      <w:pPr>
        <w:jc w:val="center"/>
        <w:rPr>
          <w:rFonts w:cs="Times New Roman"/>
          <w:sz w:val="28"/>
          <w:szCs w:val="20"/>
          <w:lang w:val="fr-FR" w:bidi="en-US"/>
        </w:rPr>
        <w:sectPr w:rsidR="000C62ED" w:rsidRPr="00F71D3F" w:rsidSect="00323BFF">
          <w:headerReference w:type="default" r:id="rId8"/>
          <w:footerReference w:type="even" r:id="rId9"/>
          <w:footerReference w:type="default" r:id="rId10"/>
          <w:headerReference w:type="first" r:id="rId11"/>
          <w:footerReference w:type="first" r:id="rId12"/>
          <w:pgSz w:w="11907" w:h="16839"/>
          <w:pgMar w:top="1440" w:right="1800" w:bottom="1440" w:left="1800" w:header="960" w:footer="965" w:gutter="0"/>
          <w:pgNumType w:start="1"/>
          <w:cols w:space="708"/>
          <w:titlePg/>
          <w:docGrid w:linePitch="360"/>
        </w:sectPr>
      </w:pPr>
      <w:r w:rsidRPr="00F71D3F">
        <w:rPr>
          <w:rFonts w:cs="Times New Roman"/>
          <w:sz w:val="28"/>
          <w:szCs w:val="20"/>
          <w:lang w:val="fr-FR" w:bidi="en-US"/>
        </w:rPr>
        <w:t>École Primaire</w:t>
      </w:r>
    </w:p>
    <w:p w:rsidR="007964E1" w:rsidRDefault="00F71D3F" w:rsidP="007964E1">
      <w:pPr>
        <w:pStyle w:val="Titre"/>
        <w:rPr>
          <w:lang w:val="fr-FR"/>
        </w:rPr>
      </w:pPr>
      <w:r>
        <w:rPr>
          <w:rFonts w:ascii="Arial" w:hAnsi="Arial" w:cs="Arial"/>
          <w:noProof/>
          <w:sz w:val="20"/>
          <w:szCs w:val="20"/>
          <w:lang w:val="fr-FR" w:eastAsia="fr-FR" w:bidi="ar-SA"/>
        </w:rPr>
        <w:lastRenderedPageBreak/>
        <w:drawing>
          <wp:anchor distT="0" distB="0" distL="114300" distR="114300" simplePos="0" relativeHeight="251658752" behindDoc="1" locked="0" layoutInCell="1" allowOverlap="1">
            <wp:simplePos x="0" y="0"/>
            <wp:positionH relativeFrom="column">
              <wp:posOffset>5085080</wp:posOffset>
            </wp:positionH>
            <wp:positionV relativeFrom="paragraph">
              <wp:posOffset>4702175</wp:posOffset>
            </wp:positionV>
            <wp:extent cx="842010" cy="829310"/>
            <wp:effectExtent l="19050" t="0" r="0" b="0"/>
            <wp:wrapTight wrapText="bothSides">
              <wp:wrapPolygon edited="0">
                <wp:start x="-489" y="0"/>
                <wp:lineTo x="-489" y="21335"/>
                <wp:lineTo x="21502" y="21335"/>
                <wp:lineTo x="21502" y="0"/>
                <wp:lineTo x="-489" y="0"/>
              </wp:wrapPolygon>
            </wp:wrapTight>
            <wp:docPr id="1" name="il_fi" descr="http://www.infosuroit.com/wp-content/uploads/2011/12/Jeunesse-rurale-en-forme-du-HS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fosuroit.com/wp-content/uploads/2011/12/Jeunesse-rurale-en-forme-du-HSL_logo.jpg"/>
                    <pic:cNvPicPr>
                      <a:picLocks noChangeAspect="1" noChangeArrowheads="1"/>
                    </pic:cNvPicPr>
                  </pic:nvPicPr>
                  <pic:blipFill>
                    <a:blip r:embed="rId13" cstate="print"/>
                    <a:srcRect/>
                    <a:stretch>
                      <a:fillRect/>
                    </a:stretch>
                  </pic:blipFill>
                  <pic:spPr bwMode="auto">
                    <a:xfrm>
                      <a:off x="0" y="0"/>
                      <a:ext cx="842010" cy="829310"/>
                    </a:xfrm>
                    <a:prstGeom prst="rect">
                      <a:avLst/>
                    </a:prstGeom>
                    <a:noFill/>
                    <a:ln w="9525">
                      <a:noFill/>
                      <a:miter lim="800000"/>
                      <a:headEnd/>
                      <a:tailEnd/>
                    </a:ln>
                  </pic:spPr>
                </pic:pic>
              </a:graphicData>
            </a:graphic>
          </wp:anchor>
        </w:drawing>
      </w:r>
      <w:r w:rsidR="00E82390" w:rsidRPr="00E82390">
        <w:pict>
          <v:shapetype id="_x0000_t202" coordsize="21600,21600" o:spt="202" path="m,l,21600r21600,l21600,xe">
            <v:stroke joinstyle="miter"/>
            <v:path gradientshapeok="t" o:connecttype="rect"/>
          </v:shapetype>
          <v:shape id="_x0000_s2052" type="#_x0000_t202" style="position:absolute;left:0;text-align:left;margin-left:122.2pt;margin-top:680.5pt;width:364.2pt;height:63.2pt;z-index:251657728;mso-position-horizontal-relative:page;mso-position-vertical-relative:page" stroked="f">
            <v:textbox style="mso-next-textbox:#_x0000_s2052;mso-fit-shape-to-text:t">
              <w:txbxContent>
                <w:p w:rsidR="001D335E" w:rsidRPr="00F71D3F" w:rsidRDefault="001D335E" w:rsidP="000C62ED">
                  <w:pPr>
                    <w:pStyle w:val="CompanyName"/>
                    <w:rPr>
                      <w:b/>
                      <w:sz w:val="16"/>
                      <w:lang w:val="fr-FR"/>
                    </w:rPr>
                  </w:pPr>
                  <w:r w:rsidRPr="00F71D3F">
                    <w:rPr>
                      <w:b/>
                      <w:sz w:val="16"/>
                      <w:lang w:val="fr-FR"/>
                    </w:rPr>
                    <w:t>Regroupement Jeunesse Rurale En forme</w:t>
                  </w:r>
                </w:p>
                <w:p w:rsidR="001D335E" w:rsidRDefault="001D335E" w:rsidP="000C62ED">
                  <w:pPr>
                    <w:pStyle w:val="CompanyName"/>
                    <w:rPr>
                      <w:sz w:val="18"/>
                      <w:lang w:val="fr-FR"/>
                    </w:rPr>
                  </w:pPr>
                  <w:r w:rsidRPr="00F71D3F">
                    <w:rPr>
                      <w:sz w:val="18"/>
                      <w:lang w:val="fr-FR"/>
                    </w:rPr>
                    <w:t xml:space="preserve">Claudia Pitre Dtp, </w:t>
                  </w:r>
                </w:p>
                <w:p w:rsidR="001D335E" w:rsidRPr="00F71D3F" w:rsidRDefault="001D335E" w:rsidP="000C62ED">
                  <w:pPr>
                    <w:pStyle w:val="CompanyName"/>
                    <w:rPr>
                      <w:sz w:val="18"/>
                      <w:lang w:val="fr-FR"/>
                    </w:rPr>
                  </w:pPr>
                  <w:r w:rsidRPr="00F71D3F">
                    <w:rPr>
                      <w:sz w:val="18"/>
                      <w:lang w:val="fr-FR"/>
                    </w:rPr>
                    <w:t>nutritionniste communautaire</w:t>
                  </w:r>
                </w:p>
                <w:p w:rsidR="001D335E" w:rsidRDefault="001D335E" w:rsidP="000C62ED">
                  <w:pPr>
                    <w:pStyle w:val="CompanyName"/>
                    <w:rPr>
                      <w:sz w:val="12"/>
                      <w:lang w:val="fr-FR"/>
                    </w:rPr>
                  </w:pPr>
                  <w:r w:rsidRPr="00F71D3F">
                    <w:rPr>
                      <w:sz w:val="12"/>
                      <w:lang w:val="fr-FR"/>
                    </w:rPr>
                    <w:t>(450)829-2321 poste 1344</w:t>
                  </w:r>
                </w:p>
                <w:p w:rsidR="00FC090A" w:rsidRPr="00F71D3F" w:rsidRDefault="00FC090A" w:rsidP="000C62ED">
                  <w:pPr>
                    <w:pStyle w:val="CompanyName"/>
                    <w:rPr>
                      <w:sz w:val="12"/>
                      <w:lang w:val="fr-FR"/>
                    </w:rPr>
                  </w:pPr>
                  <w:r>
                    <w:rPr>
                      <w:sz w:val="12"/>
                      <w:lang w:val="fr-FR"/>
                    </w:rPr>
                    <w:t>nutrition.jref@hotmail.com</w:t>
                  </w:r>
                </w:p>
                <w:p w:rsidR="001D335E" w:rsidRPr="00F71D3F" w:rsidRDefault="001D335E" w:rsidP="000C62ED">
                  <w:pPr>
                    <w:pStyle w:val="CompanyName"/>
                    <w:rPr>
                      <w:sz w:val="12"/>
                      <w:lang w:val="fr-FR"/>
                    </w:rPr>
                  </w:pPr>
                </w:p>
              </w:txbxContent>
            </v:textbox>
            <w10:wrap anchorx="page" anchory="page"/>
          </v:shape>
        </w:pict>
      </w:r>
      <w:r w:rsidR="00323BFF" w:rsidRPr="000C62ED">
        <w:rPr>
          <w:lang w:val="fr-FR"/>
        </w:rPr>
        <w:br w:type="page"/>
      </w:r>
      <w:r w:rsidR="007964E1">
        <w:rPr>
          <w:lang w:val="fr-FR"/>
        </w:rPr>
        <w:lastRenderedPageBreak/>
        <w:t>qUIZ : vRAI OU fAUX ?!?</w:t>
      </w:r>
    </w:p>
    <w:p w:rsidR="007964E1" w:rsidRDefault="007964E1" w:rsidP="007964E1">
      <w:pPr>
        <w:ind w:firstLine="720"/>
        <w:jc w:val="center"/>
        <w:rPr>
          <w:lang w:val="fr-FR"/>
        </w:rPr>
      </w:pPr>
    </w:p>
    <w:p w:rsidR="007964E1" w:rsidRDefault="007964E1" w:rsidP="007964E1">
      <w:pPr>
        <w:ind w:firstLine="720"/>
        <w:jc w:val="center"/>
        <w:rPr>
          <w:rFonts w:cs="Tahoma"/>
          <w:color w:val="464E54"/>
          <w:lang w:val="fr-CA"/>
        </w:rPr>
      </w:pPr>
      <w:r w:rsidRPr="000C62ED">
        <w:rPr>
          <w:lang w:val="fr-FR"/>
        </w:rPr>
        <w:t xml:space="preserve">Le </w:t>
      </w:r>
      <w:r>
        <w:rPr>
          <w:b/>
          <w:lang w:val="fr-FR"/>
        </w:rPr>
        <w:t>R</w:t>
      </w:r>
      <w:r w:rsidRPr="00AE330F">
        <w:rPr>
          <w:b/>
          <w:lang w:val="fr-FR"/>
        </w:rPr>
        <w:t xml:space="preserve">egroupement Jeunesse Rurale en </w:t>
      </w:r>
      <w:r w:rsidRPr="00AE330F">
        <w:rPr>
          <w:rFonts w:cs="Tahoma"/>
          <w:b/>
          <w:lang w:val="fr-FR"/>
        </w:rPr>
        <w:t>Forme</w:t>
      </w:r>
      <w:r w:rsidRPr="00AE330F">
        <w:rPr>
          <w:rFonts w:cs="Tahoma"/>
          <w:lang w:val="fr-FR"/>
        </w:rPr>
        <w:t xml:space="preserve"> </w:t>
      </w:r>
      <w:r w:rsidRPr="00AE330F">
        <w:rPr>
          <w:rFonts w:cs="Tahoma"/>
          <w:color w:val="464E54"/>
          <w:lang w:val="fr-CA"/>
        </w:rPr>
        <w:t xml:space="preserve">est un ensemble de partenaires provenant des milieux municipaux, de la santé, scolaire, associative et communautaire qui mette en place des stratégies pour favoriser un mode de vie physiquement actif et une </w:t>
      </w:r>
      <w:r>
        <w:rPr>
          <w:rFonts w:cs="Tahoma"/>
          <w:color w:val="464E54"/>
          <w:lang w:val="fr-CA"/>
        </w:rPr>
        <w:t>saine</w:t>
      </w:r>
      <w:r w:rsidRPr="00AE330F">
        <w:rPr>
          <w:rFonts w:cs="Tahoma"/>
          <w:color w:val="464E54"/>
          <w:lang w:val="fr-CA"/>
        </w:rPr>
        <w:t xml:space="preserve"> alimentation des</w:t>
      </w:r>
      <w:r>
        <w:rPr>
          <w:rFonts w:cs="Tahoma"/>
          <w:color w:val="464E54"/>
          <w:lang w:val="fr-CA"/>
        </w:rPr>
        <w:t xml:space="preserve"> jeunes</w:t>
      </w:r>
      <w:r w:rsidRPr="00AE330F">
        <w:rPr>
          <w:rFonts w:cs="Tahoma"/>
          <w:color w:val="464E54"/>
          <w:lang w:val="fr-CA"/>
        </w:rPr>
        <w:t xml:space="preserve"> de 0 à 17 ans pour le territoire de MRC du Haut-Saint-Laurent.</w:t>
      </w:r>
    </w:p>
    <w:p w:rsidR="007964E1" w:rsidRDefault="007964E1" w:rsidP="007964E1">
      <w:pPr>
        <w:ind w:firstLine="720"/>
        <w:jc w:val="center"/>
        <w:rPr>
          <w:rFonts w:cs="Tahoma"/>
          <w:color w:val="464E54"/>
          <w:lang w:val="fr-CA"/>
        </w:rPr>
      </w:pPr>
    </w:p>
    <w:p w:rsidR="007964E1" w:rsidRDefault="007964E1" w:rsidP="007964E1">
      <w:pPr>
        <w:ind w:firstLine="720"/>
        <w:jc w:val="center"/>
        <w:rPr>
          <w:lang w:val="fr-CA"/>
        </w:rPr>
      </w:pPr>
      <w:r>
        <w:rPr>
          <w:rFonts w:cs="Tahoma"/>
          <w:color w:val="464E54"/>
          <w:lang w:val="fr-CA"/>
        </w:rPr>
        <w:t>Par le biais de la nutritionniste, Claudia Pitre, nous désirons vous soutenir durant le mois de la nutrition et vous offrir une activité à faire les jeunes du primaire en lien avec la Saine Alimentation.</w:t>
      </w:r>
    </w:p>
    <w:p w:rsidR="007964E1" w:rsidRPr="00585E2B" w:rsidRDefault="007964E1" w:rsidP="007964E1">
      <w:pPr>
        <w:ind w:firstLine="720"/>
        <w:jc w:val="center"/>
        <w:rPr>
          <w:lang w:val="fr-CA"/>
        </w:rPr>
      </w:pPr>
    </w:p>
    <w:p w:rsidR="007964E1" w:rsidRPr="003D2A82" w:rsidRDefault="007964E1" w:rsidP="007964E1">
      <w:pPr>
        <w:pStyle w:val="Titre1"/>
        <w:rPr>
          <w:sz w:val="22"/>
          <w:lang w:val="fr-FR"/>
        </w:rPr>
      </w:pPr>
      <w:r w:rsidRPr="003D2A82">
        <w:rPr>
          <w:sz w:val="22"/>
          <w:lang w:val="fr-FR"/>
        </w:rPr>
        <w:t>Mise en contexte</w:t>
      </w:r>
    </w:p>
    <w:p w:rsidR="007964E1" w:rsidRDefault="007964E1" w:rsidP="007964E1">
      <w:pPr>
        <w:ind w:firstLine="360"/>
        <w:jc w:val="center"/>
        <w:rPr>
          <w:sz w:val="18"/>
          <w:szCs w:val="18"/>
          <w:lang w:val="fr-FR"/>
        </w:rPr>
      </w:pPr>
      <w:r w:rsidRPr="000C62ED">
        <w:rPr>
          <w:lang w:val="fr-FR"/>
        </w:rPr>
        <w:t xml:space="preserve">Cette année, le thème du </w:t>
      </w:r>
      <w:r>
        <w:rPr>
          <w:b/>
          <w:lang w:val="fr-FR"/>
        </w:rPr>
        <w:t>Mois de la N</w:t>
      </w:r>
      <w:r w:rsidRPr="005F165D">
        <w:rPr>
          <w:b/>
          <w:lang w:val="fr-FR"/>
        </w:rPr>
        <w:t>utrition</w:t>
      </w:r>
      <w:r w:rsidRPr="000C62ED">
        <w:rPr>
          <w:lang w:val="fr-FR"/>
        </w:rPr>
        <w:t xml:space="preserve"> est : </w:t>
      </w:r>
      <w:r w:rsidRPr="005F165D">
        <w:rPr>
          <w:b/>
          <w:lang w:val="fr-FR"/>
        </w:rPr>
        <w:t>Les Mythes Alimentaires</w:t>
      </w:r>
      <w:r w:rsidRPr="000C62ED">
        <w:rPr>
          <w:lang w:val="fr-FR"/>
        </w:rPr>
        <w:t>.</w:t>
      </w:r>
      <w:r>
        <w:rPr>
          <w:lang w:val="fr-FR"/>
        </w:rPr>
        <w:t xml:space="preserve"> De bouche à oreille et de génération  en génération… il y a un amas d’informations qui circulent en lien avec l’alimentation. Malheureusement certaines d’entre  elles sont de fausses croyances. Il est important de prendre le temps de démystifier ces mythes alimentaires avec nos jeunes pour éviter que ceux-ci persistent. </w:t>
      </w:r>
    </w:p>
    <w:p w:rsidR="007964E1" w:rsidRDefault="007964E1" w:rsidP="007964E1">
      <w:pPr>
        <w:ind w:firstLine="360"/>
        <w:jc w:val="center"/>
        <w:rPr>
          <w:szCs w:val="18"/>
          <w:lang w:val="fr-FR"/>
        </w:rPr>
      </w:pPr>
    </w:p>
    <w:p w:rsidR="007964E1" w:rsidRDefault="007964E1" w:rsidP="007964E1">
      <w:pPr>
        <w:ind w:firstLine="360"/>
        <w:jc w:val="center"/>
        <w:rPr>
          <w:szCs w:val="18"/>
          <w:lang w:val="fr-FR"/>
        </w:rPr>
      </w:pPr>
      <w:r>
        <w:rPr>
          <w:szCs w:val="18"/>
          <w:lang w:val="fr-FR"/>
        </w:rPr>
        <w:t>Nous vous proposons</w:t>
      </w:r>
      <w:r w:rsidRPr="000C62ED">
        <w:rPr>
          <w:szCs w:val="18"/>
          <w:lang w:val="fr-FR"/>
        </w:rPr>
        <w:t xml:space="preserve"> </w:t>
      </w:r>
      <w:r w:rsidRPr="003E7833">
        <w:rPr>
          <w:szCs w:val="18"/>
          <w:u w:val="single"/>
          <w:lang w:val="fr-FR"/>
        </w:rPr>
        <w:t>un jeu quiz « Vrai ou Faux »</w:t>
      </w:r>
      <w:r w:rsidRPr="000C62ED">
        <w:rPr>
          <w:szCs w:val="18"/>
          <w:lang w:val="fr-FR"/>
        </w:rPr>
        <w:t xml:space="preserve"> </w:t>
      </w:r>
      <w:r>
        <w:rPr>
          <w:szCs w:val="18"/>
          <w:lang w:val="fr-FR"/>
        </w:rPr>
        <w:t xml:space="preserve">lié aux </w:t>
      </w:r>
      <w:r w:rsidRPr="005F165D">
        <w:rPr>
          <w:szCs w:val="18"/>
          <w:lang w:val="fr-FR"/>
        </w:rPr>
        <w:t>mythes alimentaires</w:t>
      </w:r>
      <w:r>
        <w:rPr>
          <w:szCs w:val="18"/>
          <w:lang w:val="fr-FR"/>
        </w:rPr>
        <w:t xml:space="preserve"> </w:t>
      </w:r>
      <w:r w:rsidRPr="000C62ED">
        <w:rPr>
          <w:szCs w:val="18"/>
          <w:lang w:val="fr-FR"/>
        </w:rPr>
        <w:t xml:space="preserve">à faire lors du cours d’éducation physique. En tant que personne associée à un mode de vie physiquement actif, je crois </w:t>
      </w:r>
      <w:r>
        <w:rPr>
          <w:szCs w:val="18"/>
          <w:lang w:val="fr-FR"/>
        </w:rPr>
        <w:t xml:space="preserve">sincèrement qu’en livrant un </w:t>
      </w:r>
      <w:r w:rsidRPr="000C62ED">
        <w:rPr>
          <w:szCs w:val="18"/>
          <w:lang w:val="fr-FR"/>
        </w:rPr>
        <w:t xml:space="preserve">message lié à la saine alimentation </w:t>
      </w:r>
      <w:r>
        <w:rPr>
          <w:szCs w:val="18"/>
          <w:lang w:val="fr-FR"/>
        </w:rPr>
        <w:t>vous aurez</w:t>
      </w:r>
      <w:r w:rsidRPr="000C62ED">
        <w:rPr>
          <w:szCs w:val="18"/>
          <w:lang w:val="fr-FR"/>
        </w:rPr>
        <w:t xml:space="preserve"> un impact considérable auprès des jeunes.</w:t>
      </w:r>
    </w:p>
    <w:p w:rsidR="007964E1" w:rsidRDefault="007964E1" w:rsidP="007964E1">
      <w:pPr>
        <w:ind w:firstLine="720"/>
        <w:rPr>
          <w:szCs w:val="18"/>
          <w:lang w:val="fr-FR"/>
        </w:rPr>
      </w:pPr>
    </w:p>
    <w:p w:rsidR="007964E1" w:rsidRPr="000C62ED" w:rsidRDefault="007964E1" w:rsidP="007964E1">
      <w:pPr>
        <w:pStyle w:val="Titre1"/>
        <w:rPr>
          <w:lang w:val="fr-FR"/>
        </w:rPr>
      </w:pPr>
      <w:r w:rsidRPr="003D2A82">
        <w:rPr>
          <w:sz w:val="22"/>
          <w:lang w:val="fr-FR"/>
        </w:rPr>
        <w:t>Objectif</w:t>
      </w:r>
    </w:p>
    <w:p w:rsidR="007964E1" w:rsidRPr="007964E1" w:rsidRDefault="007964E1" w:rsidP="007964E1">
      <w:pPr>
        <w:jc w:val="center"/>
        <w:rPr>
          <w:szCs w:val="18"/>
          <w:lang w:val="fr-FR"/>
        </w:rPr>
      </w:pPr>
      <w:r>
        <w:rPr>
          <w:szCs w:val="18"/>
          <w:lang w:val="fr-FR"/>
        </w:rPr>
        <w:t xml:space="preserve">Profiter du mois de la nutrition pour </w:t>
      </w:r>
      <w:r w:rsidRPr="00E8435C">
        <w:rPr>
          <w:b/>
          <w:szCs w:val="18"/>
          <w:lang w:val="fr-FR"/>
        </w:rPr>
        <w:t xml:space="preserve">sensibiliser les jeunes à une saine alimentation </w:t>
      </w:r>
      <w:r>
        <w:rPr>
          <w:szCs w:val="18"/>
          <w:lang w:val="fr-FR"/>
        </w:rPr>
        <w:t xml:space="preserve">et de le faire dans un contexte d’activité physique ce qui bonifiera l’impact. Cette année, l’objectif est de </w:t>
      </w:r>
      <w:r w:rsidRPr="00E8435C">
        <w:rPr>
          <w:b/>
          <w:szCs w:val="18"/>
          <w:lang w:val="fr-FR"/>
        </w:rPr>
        <w:t xml:space="preserve">briser certains mythes alimentaires </w:t>
      </w:r>
      <w:r>
        <w:rPr>
          <w:szCs w:val="18"/>
          <w:lang w:val="fr-FR"/>
        </w:rPr>
        <w:t>et de s’assurer que l’information qui circule liée à la nutrition soit exacte.</w:t>
      </w:r>
    </w:p>
    <w:p w:rsidR="007964E1" w:rsidRPr="00D80931" w:rsidRDefault="007964E1" w:rsidP="007964E1">
      <w:pPr>
        <w:rPr>
          <w:sz w:val="32"/>
          <w:lang w:val="fr-FR"/>
        </w:rPr>
      </w:pPr>
    </w:p>
    <w:p w:rsidR="007964E1" w:rsidRPr="003D2A82" w:rsidRDefault="007964E1" w:rsidP="007964E1">
      <w:pPr>
        <w:pStyle w:val="Titre1"/>
        <w:rPr>
          <w:sz w:val="22"/>
          <w:szCs w:val="22"/>
          <w:lang w:val="fr-FR"/>
        </w:rPr>
      </w:pPr>
      <w:r w:rsidRPr="003D2A82">
        <w:rPr>
          <w:sz w:val="22"/>
          <w:lang w:val="fr-FR"/>
        </w:rPr>
        <w:t>eXPLICATIO</w:t>
      </w:r>
      <w:r w:rsidRPr="003D2A82">
        <w:rPr>
          <w:sz w:val="22"/>
          <w:szCs w:val="22"/>
          <w:lang w:val="fr-FR"/>
        </w:rPr>
        <w:t>NS De l’</w:t>
      </w:r>
      <w:r>
        <w:rPr>
          <w:sz w:val="22"/>
          <w:szCs w:val="22"/>
          <w:lang w:val="fr-FR"/>
        </w:rPr>
        <w:t>ACTIVITÉ</w:t>
      </w:r>
    </w:p>
    <w:p w:rsidR="007964E1" w:rsidRDefault="007964E1" w:rsidP="007964E1">
      <w:pPr>
        <w:rPr>
          <w:szCs w:val="18"/>
          <w:lang w:val="fr-FR"/>
        </w:rPr>
      </w:pPr>
      <w:r w:rsidRPr="007964E1">
        <w:rPr>
          <w:szCs w:val="18"/>
          <w:lang w:val="fr-FR"/>
        </w:rPr>
        <w:t xml:space="preserve">Voici une suggestion d’activité à faire avec les jeunes de niveau primaire pour vous permettre de </w:t>
      </w:r>
      <w:r>
        <w:rPr>
          <w:szCs w:val="18"/>
          <w:lang w:val="fr-FR"/>
        </w:rPr>
        <w:t>d’aborder l durant le mois de la nutrition 2012</w:t>
      </w:r>
      <w:r w:rsidRPr="007964E1">
        <w:rPr>
          <w:szCs w:val="18"/>
          <w:lang w:val="fr-FR"/>
        </w:rPr>
        <w:t xml:space="preserve"> </w:t>
      </w:r>
    </w:p>
    <w:p w:rsidR="007964E1" w:rsidRPr="007964E1" w:rsidRDefault="007964E1" w:rsidP="007964E1">
      <w:pPr>
        <w:rPr>
          <w:szCs w:val="18"/>
          <w:lang w:val="fr-FR"/>
        </w:rPr>
      </w:pPr>
    </w:p>
    <w:p w:rsidR="007964E1" w:rsidRPr="007964E1" w:rsidRDefault="007964E1" w:rsidP="007964E1">
      <w:pPr>
        <w:pStyle w:val="Paragraphedeliste"/>
        <w:numPr>
          <w:ilvl w:val="0"/>
          <w:numId w:val="19"/>
        </w:numPr>
        <w:rPr>
          <w:rFonts w:ascii="Garamond" w:hAnsi="Garamond"/>
          <w:szCs w:val="18"/>
          <w:lang w:val="fr-FR"/>
        </w:rPr>
      </w:pPr>
      <w:r w:rsidRPr="007964E1">
        <w:rPr>
          <w:rFonts w:ascii="Garamond" w:hAnsi="Garamond"/>
          <w:szCs w:val="18"/>
          <w:lang w:val="fr-FR"/>
        </w:rPr>
        <w:t xml:space="preserve">Vous trouverez ci-dessous, </w:t>
      </w:r>
      <w:r w:rsidRPr="007964E1">
        <w:rPr>
          <w:rFonts w:ascii="Garamond" w:hAnsi="Garamond"/>
          <w:b/>
          <w:szCs w:val="18"/>
          <w:lang w:val="fr-FR"/>
        </w:rPr>
        <w:t>un répertoire de 15 questions liées à des mythes alimentaires</w:t>
      </w:r>
      <w:r w:rsidRPr="007964E1">
        <w:rPr>
          <w:rFonts w:ascii="Garamond" w:hAnsi="Garamond"/>
          <w:szCs w:val="18"/>
          <w:lang w:val="fr-FR"/>
        </w:rPr>
        <w:t xml:space="preserve"> et les réponses qui y sont associées.</w:t>
      </w:r>
    </w:p>
    <w:p w:rsidR="007964E1" w:rsidRPr="007964E1" w:rsidRDefault="007964E1" w:rsidP="007964E1">
      <w:pPr>
        <w:pStyle w:val="Paragraphedeliste"/>
        <w:numPr>
          <w:ilvl w:val="0"/>
          <w:numId w:val="19"/>
        </w:numPr>
        <w:rPr>
          <w:rFonts w:ascii="Garamond" w:hAnsi="Garamond"/>
          <w:szCs w:val="18"/>
          <w:lang w:val="fr-FR"/>
        </w:rPr>
      </w:pPr>
      <w:r w:rsidRPr="007964E1">
        <w:rPr>
          <w:rFonts w:ascii="Garamond" w:hAnsi="Garamond"/>
          <w:szCs w:val="18"/>
          <w:lang w:val="fr-FR"/>
        </w:rPr>
        <w:t xml:space="preserve">Ces questions peuvent être posées aux jeunes de plusieurs façons. </w:t>
      </w:r>
      <w:r w:rsidRPr="007964E1">
        <w:rPr>
          <w:rFonts w:ascii="Garamond" w:hAnsi="Garamond"/>
          <w:szCs w:val="18"/>
          <w:u w:val="single"/>
          <w:lang w:val="fr-FR"/>
        </w:rPr>
        <w:t>Vous êtes libre de choisir la fa</w:t>
      </w:r>
      <w:r w:rsidR="00FB1F96">
        <w:rPr>
          <w:rFonts w:ascii="Garamond" w:hAnsi="Garamond"/>
          <w:szCs w:val="18"/>
          <w:u w:val="single"/>
          <w:lang w:val="fr-FR"/>
        </w:rPr>
        <w:t xml:space="preserve">çon que vous désirez </w:t>
      </w:r>
      <w:r w:rsidRPr="007964E1">
        <w:rPr>
          <w:rFonts w:ascii="Garamond" w:hAnsi="Garamond"/>
          <w:szCs w:val="18"/>
          <w:u w:val="single"/>
          <w:lang w:val="fr-FR"/>
        </w:rPr>
        <w:t>animer le contenu (répertoire des 15 mythes alimentaires).</w:t>
      </w:r>
      <w:r w:rsidRPr="007964E1">
        <w:rPr>
          <w:rFonts w:ascii="Garamond" w:hAnsi="Garamond"/>
          <w:szCs w:val="18"/>
          <w:lang w:val="fr-FR"/>
        </w:rPr>
        <w:t xml:space="preserve"> Vous trouverez sur la page suivante une proposition d’animation.</w:t>
      </w:r>
    </w:p>
    <w:p w:rsidR="007964E1" w:rsidRDefault="007964E1" w:rsidP="007964E1">
      <w:pPr>
        <w:rPr>
          <w:szCs w:val="18"/>
          <w:lang w:val="fr-FR"/>
        </w:rPr>
      </w:pPr>
    </w:p>
    <w:p w:rsidR="007964E1" w:rsidRPr="003D2A82" w:rsidRDefault="007964E1" w:rsidP="007964E1">
      <w:pPr>
        <w:rPr>
          <w:b/>
          <w:sz w:val="24"/>
          <w:szCs w:val="18"/>
          <w:lang w:val="fr-FR"/>
        </w:rPr>
      </w:pPr>
      <w:r w:rsidRPr="003D2A82">
        <w:rPr>
          <w:b/>
          <w:sz w:val="24"/>
          <w:szCs w:val="18"/>
          <w:lang w:val="fr-FR"/>
        </w:rPr>
        <w:t>Groupes d’</w:t>
      </w:r>
      <w:r>
        <w:rPr>
          <w:b/>
          <w:sz w:val="24"/>
          <w:szCs w:val="18"/>
          <w:lang w:val="fr-FR"/>
        </w:rPr>
        <w:t>âge</w:t>
      </w:r>
    </w:p>
    <w:p w:rsidR="007964E1" w:rsidRDefault="00FB1F96" w:rsidP="007964E1">
      <w:pPr>
        <w:jc w:val="center"/>
        <w:rPr>
          <w:szCs w:val="18"/>
          <w:lang w:val="fr-FR"/>
        </w:rPr>
      </w:pPr>
      <w:r>
        <w:rPr>
          <w:szCs w:val="18"/>
          <w:lang w:val="fr-FR"/>
        </w:rPr>
        <w:t>Bien entendu, vous devri</w:t>
      </w:r>
      <w:r w:rsidR="007964E1">
        <w:rPr>
          <w:szCs w:val="18"/>
          <w:lang w:val="fr-FR"/>
        </w:rPr>
        <w:t>ez adapter la façon de délivrer le</w:t>
      </w:r>
      <w:r w:rsidR="007964E1" w:rsidRPr="005F165D">
        <w:rPr>
          <w:szCs w:val="18"/>
          <w:lang w:val="fr-FR"/>
        </w:rPr>
        <w:t xml:space="preserve"> contenu</w:t>
      </w:r>
      <w:r w:rsidR="007964E1" w:rsidRPr="00D80931">
        <w:rPr>
          <w:szCs w:val="18"/>
          <w:lang w:val="fr-FR"/>
        </w:rPr>
        <w:t xml:space="preserve"> selon les cycles auxquels vous e</w:t>
      </w:r>
      <w:r w:rsidR="007964E1">
        <w:rPr>
          <w:szCs w:val="18"/>
          <w:lang w:val="fr-FR"/>
        </w:rPr>
        <w:t>nseignez. Pour le 1</w:t>
      </w:r>
      <w:r w:rsidR="007964E1" w:rsidRPr="003D2A82">
        <w:rPr>
          <w:szCs w:val="18"/>
          <w:vertAlign w:val="superscript"/>
          <w:lang w:val="fr-FR"/>
        </w:rPr>
        <w:t>ier</w:t>
      </w:r>
      <w:r w:rsidR="007964E1">
        <w:rPr>
          <w:szCs w:val="18"/>
          <w:lang w:val="fr-FR"/>
        </w:rPr>
        <w:t xml:space="preserve"> cycle, de</w:t>
      </w:r>
      <w:r>
        <w:rPr>
          <w:szCs w:val="18"/>
          <w:lang w:val="fr-FR"/>
        </w:rPr>
        <w:t xml:space="preserve">s explications imagées sont </w:t>
      </w:r>
      <w:r w:rsidR="007964E1">
        <w:rPr>
          <w:szCs w:val="18"/>
          <w:lang w:val="fr-FR"/>
        </w:rPr>
        <w:t>intéressantes. Pour le 2</w:t>
      </w:r>
      <w:r w:rsidR="007964E1" w:rsidRPr="003D2A82">
        <w:rPr>
          <w:szCs w:val="18"/>
          <w:vertAlign w:val="superscript"/>
          <w:lang w:val="fr-FR"/>
        </w:rPr>
        <w:t>i</w:t>
      </w:r>
      <w:r w:rsidR="007964E1">
        <w:rPr>
          <w:szCs w:val="18"/>
          <w:vertAlign w:val="superscript"/>
          <w:lang w:val="fr-FR"/>
        </w:rPr>
        <w:t xml:space="preserve">ème </w:t>
      </w:r>
      <w:r w:rsidR="007964E1">
        <w:rPr>
          <w:szCs w:val="18"/>
          <w:lang w:val="fr-FR"/>
        </w:rPr>
        <w:t>et 3</w:t>
      </w:r>
      <w:r w:rsidR="007964E1" w:rsidRPr="003D2A82">
        <w:rPr>
          <w:szCs w:val="18"/>
          <w:vertAlign w:val="superscript"/>
          <w:lang w:val="fr-FR"/>
        </w:rPr>
        <w:t>ième</w:t>
      </w:r>
      <w:r w:rsidR="007964E1">
        <w:rPr>
          <w:szCs w:val="18"/>
          <w:lang w:val="fr-FR"/>
        </w:rPr>
        <w:t xml:space="preserve"> cycle, des explications plus théoriques sont appréciées.</w:t>
      </w:r>
    </w:p>
    <w:p w:rsidR="007964E1" w:rsidRDefault="007964E1" w:rsidP="007964E1">
      <w:pPr>
        <w:jc w:val="center"/>
        <w:rPr>
          <w:szCs w:val="18"/>
          <w:lang w:val="fr-FR"/>
        </w:rPr>
      </w:pPr>
    </w:p>
    <w:p w:rsidR="007964E1" w:rsidRPr="003D2A82" w:rsidRDefault="007964E1" w:rsidP="007964E1">
      <w:pPr>
        <w:pStyle w:val="Titre1"/>
        <w:rPr>
          <w:sz w:val="22"/>
          <w:szCs w:val="22"/>
          <w:lang w:val="fr-FR"/>
        </w:rPr>
      </w:pPr>
      <w:r>
        <w:rPr>
          <w:sz w:val="22"/>
          <w:lang w:val="fr-FR"/>
        </w:rPr>
        <w:lastRenderedPageBreak/>
        <w:t xml:space="preserve">Proposition d’animation </w:t>
      </w:r>
    </w:p>
    <w:p w:rsidR="007964E1" w:rsidRPr="003D2A82" w:rsidRDefault="007964E1" w:rsidP="007964E1">
      <w:pPr>
        <w:rPr>
          <w:b/>
          <w:sz w:val="24"/>
          <w:szCs w:val="18"/>
          <w:lang w:val="fr-FR"/>
        </w:rPr>
      </w:pPr>
      <w:r w:rsidRPr="003D2A82">
        <w:rPr>
          <w:b/>
          <w:sz w:val="24"/>
          <w:szCs w:val="18"/>
          <w:lang w:val="fr-FR"/>
        </w:rPr>
        <w:t>Préparation :</w:t>
      </w:r>
    </w:p>
    <w:p w:rsidR="007964E1" w:rsidRDefault="007964E1" w:rsidP="004C2927">
      <w:pPr>
        <w:pStyle w:val="Paragraphedeliste"/>
        <w:numPr>
          <w:ilvl w:val="0"/>
          <w:numId w:val="20"/>
        </w:numPr>
        <w:rPr>
          <w:rFonts w:ascii="Garamond" w:hAnsi="Garamond"/>
          <w:szCs w:val="18"/>
          <w:lang w:val="fr-FR"/>
        </w:rPr>
      </w:pPr>
      <w:r w:rsidRPr="009B4F65">
        <w:rPr>
          <w:rFonts w:ascii="Garamond" w:hAnsi="Garamond"/>
          <w:szCs w:val="18"/>
          <w:lang w:val="fr-FR"/>
        </w:rPr>
        <w:t>Diviser le groupe en 2 ou plusieurs équipes. Ceux-ci peuvent se trouver un nom d’équipe (idéalement, un nom d’aliment).</w:t>
      </w:r>
    </w:p>
    <w:p w:rsidR="00FB1F96" w:rsidRPr="000C09C5" w:rsidRDefault="00FB1F96" w:rsidP="00FB1F96">
      <w:pPr>
        <w:pStyle w:val="Paragraphedeliste"/>
        <w:rPr>
          <w:rFonts w:ascii="Garamond" w:hAnsi="Garamond"/>
          <w:szCs w:val="18"/>
          <w:lang w:val="fr-FR"/>
        </w:rPr>
      </w:pPr>
    </w:p>
    <w:p w:rsidR="007964E1" w:rsidRDefault="007964E1" w:rsidP="007964E1">
      <w:pPr>
        <w:pStyle w:val="Paragraphedeliste"/>
        <w:numPr>
          <w:ilvl w:val="0"/>
          <w:numId w:val="20"/>
        </w:numPr>
        <w:spacing w:after="0"/>
        <w:rPr>
          <w:rFonts w:ascii="Garamond" w:hAnsi="Garamond"/>
          <w:szCs w:val="18"/>
          <w:lang w:val="fr-FR"/>
        </w:rPr>
      </w:pPr>
      <w:r w:rsidRPr="009B4F65">
        <w:rPr>
          <w:rFonts w:ascii="Garamond" w:hAnsi="Garamond"/>
          <w:szCs w:val="18"/>
          <w:lang w:val="fr-FR"/>
        </w:rPr>
        <w:t>Assembler les jeunes au centre du gymnase  (</w:t>
      </w:r>
      <w:r>
        <w:rPr>
          <w:rFonts w:ascii="Garamond" w:hAnsi="Garamond"/>
          <w:szCs w:val="18"/>
          <w:lang w:val="fr-FR"/>
        </w:rPr>
        <w:t>ex.</w:t>
      </w:r>
      <w:r w:rsidRPr="009B4F65">
        <w:rPr>
          <w:rFonts w:ascii="Garamond" w:hAnsi="Garamond"/>
          <w:szCs w:val="18"/>
          <w:lang w:val="fr-FR"/>
        </w:rPr>
        <w:t> : sur la ligne)</w:t>
      </w:r>
      <w:r>
        <w:rPr>
          <w:rFonts w:ascii="Garamond" w:hAnsi="Garamond"/>
          <w:szCs w:val="18"/>
          <w:lang w:val="fr-FR"/>
        </w:rPr>
        <w:t>.</w:t>
      </w:r>
    </w:p>
    <w:p w:rsidR="00FB1F96" w:rsidRPr="004C2927" w:rsidRDefault="00FB1F96" w:rsidP="00FB1F96">
      <w:pPr>
        <w:pStyle w:val="Paragraphedeliste"/>
        <w:spacing w:after="0"/>
        <w:rPr>
          <w:rFonts w:ascii="Garamond" w:hAnsi="Garamond"/>
          <w:szCs w:val="18"/>
          <w:lang w:val="fr-FR"/>
        </w:rPr>
      </w:pPr>
    </w:p>
    <w:p w:rsidR="007964E1" w:rsidRDefault="007964E1" w:rsidP="007964E1">
      <w:pPr>
        <w:pStyle w:val="Paragraphedeliste"/>
        <w:numPr>
          <w:ilvl w:val="0"/>
          <w:numId w:val="20"/>
        </w:numPr>
        <w:spacing w:after="0"/>
        <w:rPr>
          <w:rFonts w:ascii="Garamond" w:hAnsi="Garamond"/>
          <w:szCs w:val="18"/>
          <w:lang w:val="fr-FR"/>
        </w:rPr>
      </w:pPr>
      <w:r>
        <w:rPr>
          <w:rFonts w:ascii="Garamond" w:hAnsi="Garamond"/>
          <w:szCs w:val="18"/>
          <w:lang w:val="fr-FR"/>
        </w:rPr>
        <w:t>Placez</w:t>
      </w:r>
      <w:r w:rsidRPr="009B4F65">
        <w:rPr>
          <w:rFonts w:ascii="Garamond" w:hAnsi="Garamond"/>
          <w:szCs w:val="18"/>
          <w:lang w:val="fr-FR"/>
        </w:rPr>
        <w:t>-vous, en tant qu’animateur du jeu, au centre du gymnase</w:t>
      </w:r>
      <w:r>
        <w:rPr>
          <w:rFonts w:ascii="Garamond" w:hAnsi="Garamond"/>
          <w:szCs w:val="18"/>
          <w:lang w:val="fr-FR"/>
        </w:rPr>
        <w:t>. Ayez</w:t>
      </w:r>
      <w:r w:rsidRPr="009B4F65">
        <w:rPr>
          <w:rFonts w:ascii="Garamond" w:hAnsi="Garamond"/>
          <w:szCs w:val="18"/>
          <w:lang w:val="fr-FR"/>
        </w:rPr>
        <w:t xml:space="preserve"> le répertoire de questions « Vrai ou Faux »  liées aux mythes alimentaires à la main.</w:t>
      </w:r>
    </w:p>
    <w:p w:rsidR="00FB1F96" w:rsidRPr="004C2927" w:rsidRDefault="00FB1F96" w:rsidP="00FB1F96">
      <w:pPr>
        <w:pStyle w:val="Paragraphedeliste"/>
        <w:spacing w:after="0"/>
        <w:rPr>
          <w:rFonts w:ascii="Garamond" w:hAnsi="Garamond"/>
          <w:szCs w:val="18"/>
          <w:lang w:val="fr-FR"/>
        </w:rPr>
      </w:pPr>
    </w:p>
    <w:p w:rsidR="007964E1" w:rsidRDefault="007964E1" w:rsidP="007964E1">
      <w:pPr>
        <w:pStyle w:val="Paragraphedeliste"/>
        <w:numPr>
          <w:ilvl w:val="0"/>
          <w:numId w:val="20"/>
        </w:numPr>
        <w:spacing w:after="0"/>
        <w:rPr>
          <w:rFonts w:ascii="Garamond" w:hAnsi="Garamond"/>
          <w:szCs w:val="18"/>
          <w:lang w:val="fr-FR"/>
        </w:rPr>
      </w:pPr>
      <w:r w:rsidRPr="009B4F65">
        <w:rPr>
          <w:rFonts w:ascii="Garamond" w:hAnsi="Garamond"/>
          <w:szCs w:val="18"/>
          <w:lang w:val="fr-FR"/>
        </w:rPr>
        <w:t xml:space="preserve">Associer le </w:t>
      </w:r>
      <w:r w:rsidRPr="009B4F65">
        <w:rPr>
          <w:rFonts w:ascii="Garamond" w:hAnsi="Garamond"/>
          <w:szCs w:val="18"/>
          <w:u w:val="single"/>
          <w:lang w:val="fr-FR"/>
        </w:rPr>
        <w:t>mur de droite à la réponse : Vrai</w:t>
      </w:r>
      <w:r w:rsidRPr="009B4F65">
        <w:rPr>
          <w:rFonts w:ascii="Garamond" w:hAnsi="Garamond"/>
          <w:szCs w:val="18"/>
          <w:lang w:val="fr-FR"/>
        </w:rPr>
        <w:t xml:space="preserve"> et le </w:t>
      </w:r>
      <w:r w:rsidRPr="009B4F65">
        <w:rPr>
          <w:rFonts w:ascii="Garamond" w:hAnsi="Garamond"/>
          <w:szCs w:val="18"/>
          <w:u w:val="single"/>
          <w:lang w:val="fr-FR"/>
        </w:rPr>
        <w:t>mur de</w:t>
      </w:r>
      <w:r w:rsidRPr="009B4F65">
        <w:rPr>
          <w:rFonts w:ascii="Garamond" w:hAnsi="Garamond"/>
          <w:szCs w:val="18"/>
          <w:lang w:val="fr-FR"/>
        </w:rPr>
        <w:t xml:space="preserve"> </w:t>
      </w:r>
      <w:r w:rsidRPr="009B4F65">
        <w:rPr>
          <w:rFonts w:ascii="Garamond" w:hAnsi="Garamond"/>
          <w:szCs w:val="18"/>
          <w:u w:val="single"/>
          <w:lang w:val="fr-FR"/>
        </w:rPr>
        <w:t>gauche à la réponse : Faux.</w:t>
      </w:r>
      <w:r w:rsidRPr="009B4F65">
        <w:rPr>
          <w:rFonts w:ascii="Garamond" w:hAnsi="Garamond"/>
          <w:szCs w:val="18"/>
          <w:lang w:val="fr-FR"/>
        </w:rPr>
        <w:t xml:space="preserve"> </w:t>
      </w:r>
    </w:p>
    <w:p w:rsidR="007964E1" w:rsidRDefault="007964E1" w:rsidP="007964E1">
      <w:pPr>
        <w:spacing w:line="276" w:lineRule="auto"/>
        <w:ind w:left="720"/>
        <w:rPr>
          <w:szCs w:val="18"/>
          <w:lang w:val="fr-FR"/>
        </w:rPr>
      </w:pPr>
      <w:r w:rsidRPr="009B4F65">
        <w:rPr>
          <w:szCs w:val="18"/>
          <w:lang w:val="fr-FR"/>
        </w:rPr>
        <w:t>Le moyen de répondre aux questions e</w:t>
      </w:r>
      <w:r>
        <w:rPr>
          <w:szCs w:val="18"/>
          <w:lang w:val="fr-FR"/>
        </w:rPr>
        <w:t>s</w:t>
      </w:r>
      <w:r w:rsidRPr="009B4F65">
        <w:rPr>
          <w:szCs w:val="18"/>
          <w:lang w:val="fr-FR"/>
        </w:rPr>
        <w:t>t d’aller toucher un côté de mur :</w:t>
      </w:r>
    </w:p>
    <w:p w:rsidR="007964E1" w:rsidRDefault="007964E1" w:rsidP="007964E1">
      <w:pPr>
        <w:spacing w:line="276" w:lineRule="auto"/>
        <w:ind w:left="720"/>
        <w:rPr>
          <w:szCs w:val="18"/>
          <w:lang w:val="fr-FR"/>
        </w:rPr>
      </w:pPr>
      <w:r w:rsidRPr="009B4F65">
        <w:rPr>
          <w:szCs w:val="18"/>
          <w:lang w:val="fr-FR"/>
        </w:rPr>
        <w:t xml:space="preserve">Soit le </w:t>
      </w:r>
      <w:r w:rsidRPr="009B4F65">
        <w:rPr>
          <w:szCs w:val="18"/>
          <w:u w:val="single"/>
          <w:lang w:val="fr-FR"/>
        </w:rPr>
        <w:t>droit (correspondant à vrai</w:t>
      </w:r>
      <w:r w:rsidRPr="009B4F65">
        <w:rPr>
          <w:szCs w:val="18"/>
          <w:lang w:val="fr-FR"/>
        </w:rPr>
        <w:t>) ou soit le</w:t>
      </w:r>
      <w:r w:rsidRPr="009B4F65">
        <w:rPr>
          <w:szCs w:val="18"/>
          <w:u w:val="single"/>
          <w:lang w:val="fr-FR"/>
        </w:rPr>
        <w:t xml:space="preserve"> gauche (correspondant à faux</w:t>
      </w:r>
      <w:r w:rsidRPr="009B4F65">
        <w:rPr>
          <w:szCs w:val="18"/>
          <w:lang w:val="fr-FR"/>
        </w:rPr>
        <w:t>).</w:t>
      </w:r>
    </w:p>
    <w:p w:rsidR="004C2927" w:rsidRPr="009B4F65" w:rsidRDefault="004C2927" w:rsidP="007964E1">
      <w:pPr>
        <w:spacing w:line="276" w:lineRule="auto"/>
        <w:ind w:left="720"/>
        <w:rPr>
          <w:szCs w:val="18"/>
          <w:lang w:val="fr-FR"/>
        </w:rPr>
      </w:pPr>
    </w:p>
    <w:p w:rsidR="007964E1" w:rsidRPr="004C2927" w:rsidRDefault="007964E1" w:rsidP="004C2927">
      <w:pPr>
        <w:pStyle w:val="Paragraphedeliste"/>
        <w:numPr>
          <w:ilvl w:val="0"/>
          <w:numId w:val="29"/>
        </w:numPr>
        <w:rPr>
          <w:rFonts w:ascii="Garamond" w:hAnsi="Garamond"/>
          <w:szCs w:val="18"/>
          <w:lang w:val="fr-FR"/>
        </w:rPr>
      </w:pPr>
      <w:r w:rsidRPr="004C2927">
        <w:rPr>
          <w:rFonts w:ascii="Garamond" w:hAnsi="Garamond"/>
          <w:szCs w:val="18"/>
          <w:lang w:val="fr-FR"/>
        </w:rPr>
        <w:t xml:space="preserve">Expliquez clairement les règles du jeu (ci-dessous) </w:t>
      </w:r>
    </w:p>
    <w:p w:rsidR="007964E1" w:rsidRPr="003D2A82" w:rsidRDefault="007964E1" w:rsidP="007964E1">
      <w:pPr>
        <w:rPr>
          <w:b/>
          <w:sz w:val="24"/>
          <w:szCs w:val="18"/>
          <w:lang w:val="fr-FR"/>
        </w:rPr>
      </w:pPr>
      <w:r w:rsidRPr="003D2A82">
        <w:rPr>
          <w:b/>
          <w:sz w:val="24"/>
          <w:szCs w:val="18"/>
          <w:lang w:val="fr-FR"/>
        </w:rPr>
        <w:t>Règles du Jeu :</w:t>
      </w:r>
    </w:p>
    <w:p w:rsidR="007964E1" w:rsidRDefault="007964E1" w:rsidP="007964E1">
      <w:pPr>
        <w:rPr>
          <w:szCs w:val="18"/>
          <w:lang w:val="fr-FR"/>
        </w:rPr>
      </w:pPr>
    </w:p>
    <w:p w:rsidR="007964E1" w:rsidRPr="00543C55" w:rsidRDefault="007964E1" w:rsidP="007964E1">
      <w:pPr>
        <w:pStyle w:val="Paragraphedeliste"/>
        <w:numPr>
          <w:ilvl w:val="0"/>
          <w:numId w:val="17"/>
        </w:numPr>
        <w:spacing w:line="240" w:lineRule="auto"/>
        <w:rPr>
          <w:rFonts w:ascii="Garamond" w:hAnsi="Garamond"/>
          <w:szCs w:val="18"/>
          <w:lang w:val="fr-FR"/>
        </w:rPr>
      </w:pPr>
      <w:r w:rsidRPr="00543C55">
        <w:rPr>
          <w:rFonts w:ascii="Garamond" w:hAnsi="Garamond"/>
          <w:szCs w:val="18"/>
          <w:lang w:val="fr-FR"/>
        </w:rPr>
        <w:t xml:space="preserve">Avant chaque question, les équipes doivent se trouver un </w:t>
      </w:r>
      <w:r w:rsidRPr="00543C55">
        <w:rPr>
          <w:rFonts w:ascii="Garamond" w:hAnsi="Garamond"/>
          <w:b/>
          <w:szCs w:val="18"/>
          <w:lang w:val="fr-FR"/>
        </w:rPr>
        <w:t>responsable de la question.</w:t>
      </w:r>
      <w:r w:rsidRPr="00543C55">
        <w:rPr>
          <w:rFonts w:ascii="Garamond" w:hAnsi="Garamond"/>
          <w:szCs w:val="18"/>
          <w:lang w:val="fr-FR"/>
        </w:rPr>
        <w:t xml:space="preserve"> C</w:t>
      </w:r>
      <w:r>
        <w:rPr>
          <w:rFonts w:ascii="Garamond" w:hAnsi="Garamond"/>
          <w:szCs w:val="18"/>
          <w:lang w:val="fr-FR"/>
        </w:rPr>
        <w:t>e responsable sera mandaté</w:t>
      </w:r>
      <w:r w:rsidRPr="00543C55">
        <w:rPr>
          <w:rFonts w:ascii="Garamond" w:hAnsi="Garamond"/>
          <w:szCs w:val="18"/>
          <w:lang w:val="fr-FR"/>
        </w:rPr>
        <w:t xml:space="preserve"> à faire la course jusqu’au mur correspondant à la réponse de la question. (</w:t>
      </w:r>
      <w:r w:rsidRPr="00543C55">
        <w:rPr>
          <w:rFonts w:ascii="Garamond" w:hAnsi="Garamond"/>
          <w:szCs w:val="18"/>
          <w:u w:val="single"/>
          <w:lang w:val="fr-FR"/>
        </w:rPr>
        <w:t>mur de droite : Vrai</w:t>
      </w:r>
      <w:r w:rsidRPr="00543C55">
        <w:rPr>
          <w:rFonts w:ascii="Garamond" w:hAnsi="Garamond"/>
          <w:szCs w:val="18"/>
          <w:lang w:val="fr-FR"/>
        </w:rPr>
        <w:t xml:space="preserve">, </w:t>
      </w:r>
      <w:r w:rsidRPr="00543C55">
        <w:rPr>
          <w:rFonts w:ascii="Garamond" w:hAnsi="Garamond"/>
          <w:szCs w:val="18"/>
          <w:u w:val="single"/>
          <w:lang w:val="fr-FR"/>
        </w:rPr>
        <w:t>mur de gauche : Faux</w:t>
      </w:r>
      <w:r w:rsidRPr="00543C55">
        <w:rPr>
          <w:rFonts w:ascii="Garamond" w:hAnsi="Garamond"/>
          <w:szCs w:val="18"/>
          <w:lang w:val="fr-FR"/>
        </w:rPr>
        <w:t>)</w:t>
      </w:r>
    </w:p>
    <w:p w:rsidR="007964E1" w:rsidRPr="00543C55" w:rsidRDefault="007964E1" w:rsidP="007964E1">
      <w:pPr>
        <w:pStyle w:val="Paragraphedeliste"/>
        <w:spacing w:line="240" w:lineRule="auto"/>
        <w:rPr>
          <w:rFonts w:ascii="Garamond" w:hAnsi="Garamond"/>
          <w:szCs w:val="18"/>
          <w:lang w:val="fr-FR"/>
        </w:rPr>
      </w:pPr>
    </w:p>
    <w:p w:rsidR="007964E1" w:rsidRPr="00543C55" w:rsidRDefault="007964E1" w:rsidP="007964E1">
      <w:pPr>
        <w:pStyle w:val="Paragraphedeliste"/>
        <w:numPr>
          <w:ilvl w:val="0"/>
          <w:numId w:val="17"/>
        </w:numPr>
        <w:spacing w:after="0" w:line="240" w:lineRule="auto"/>
        <w:rPr>
          <w:rFonts w:ascii="Garamond" w:hAnsi="Garamond"/>
          <w:szCs w:val="18"/>
          <w:lang w:val="fr-FR"/>
        </w:rPr>
      </w:pPr>
      <w:r>
        <w:rPr>
          <w:rFonts w:ascii="Garamond" w:hAnsi="Garamond"/>
          <w:szCs w:val="18"/>
          <w:lang w:val="fr-FR"/>
        </w:rPr>
        <w:t>Pour commencer, </w:t>
      </w:r>
      <w:r>
        <w:rPr>
          <w:rFonts w:ascii="Garamond" w:hAnsi="Garamond"/>
          <w:b/>
          <w:szCs w:val="18"/>
          <w:lang w:val="fr-FR"/>
        </w:rPr>
        <w:t>l</w:t>
      </w:r>
      <w:r w:rsidRPr="00543C55">
        <w:rPr>
          <w:rFonts w:ascii="Garamond" w:hAnsi="Garamond"/>
          <w:b/>
          <w:szCs w:val="18"/>
          <w:lang w:val="fr-FR"/>
        </w:rPr>
        <w:t>’animateur pose la question</w:t>
      </w:r>
      <w:r w:rsidRPr="00543C55">
        <w:rPr>
          <w:rFonts w:ascii="Garamond" w:hAnsi="Garamond"/>
          <w:szCs w:val="18"/>
          <w:lang w:val="fr-FR"/>
        </w:rPr>
        <w:t xml:space="preserve"> « Vrai ou Faux » à haute voix.</w:t>
      </w:r>
    </w:p>
    <w:p w:rsidR="007964E1" w:rsidRPr="00543C55" w:rsidRDefault="007964E1" w:rsidP="007964E1">
      <w:pPr>
        <w:rPr>
          <w:szCs w:val="18"/>
          <w:lang w:val="fr-FR"/>
        </w:rPr>
      </w:pPr>
    </w:p>
    <w:p w:rsidR="007964E1" w:rsidRDefault="007964E1" w:rsidP="007964E1">
      <w:pPr>
        <w:pStyle w:val="Paragraphedeliste"/>
        <w:numPr>
          <w:ilvl w:val="0"/>
          <w:numId w:val="18"/>
        </w:numPr>
        <w:rPr>
          <w:rFonts w:ascii="Garamond" w:hAnsi="Garamond"/>
          <w:szCs w:val="18"/>
          <w:lang w:val="fr-FR"/>
        </w:rPr>
      </w:pPr>
      <w:r w:rsidRPr="00543C55">
        <w:rPr>
          <w:rFonts w:ascii="Garamond" w:hAnsi="Garamond"/>
          <w:szCs w:val="18"/>
          <w:lang w:val="fr-FR"/>
        </w:rPr>
        <w:t xml:space="preserve">Lorsque l’animateur a terminé de poser sa question, </w:t>
      </w:r>
      <w:r>
        <w:rPr>
          <w:rFonts w:ascii="Garamond" w:hAnsi="Garamond"/>
          <w:szCs w:val="18"/>
          <w:lang w:val="fr-FR"/>
        </w:rPr>
        <w:t xml:space="preserve">il donne un signal. À ce moment, </w:t>
      </w:r>
      <w:r>
        <w:rPr>
          <w:rFonts w:ascii="Garamond" w:hAnsi="Garamond"/>
          <w:b/>
          <w:szCs w:val="18"/>
          <w:lang w:val="fr-FR"/>
        </w:rPr>
        <w:t>l</w:t>
      </w:r>
      <w:r w:rsidRPr="009B4F65">
        <w:rPr>
          <w:rFonts w:ascii="Garamond" w:hAnsi="Garamond"/>
          <w:b/>
          <w:szCs w:val="18"/>
          <w:lang w:val="fr-FR"/>
        </w:rPr>
        <w:t xml:space="preserve">es équipes </w:t>
      </w:r>
      <w:r>
        <w:rPr>
          <w:rFonts w:ascii="Garamond" w:hAnsi="Garamond"/>
          <w:b/>
          <w:szCs w:val="18"/>
          <w:lang w:val="fr-FR"/>
        </w:rPr>
        <w:t>doivent</w:t>
      </w:r>
      <w:r w:rsidRPr="009B4F65">
        <w:rPr>
          <w:rFonts w:ascii="Garamond" w:hAnsi="Garamond"/>
          <w:b/>
          <w:szCs w:val="18"/>
          <w:lang w:val="fr-FR"/>
        </w:rPr>
        <w:t xml:space="preserve"> se consulter </w:t>
      </w:r>
      <w:r>
        <w:rPr>
          <w:rFonts w:ascii="Garamond" w:hAnsi="Garamond"/>
          <w:szCs w:val="18"/>
          <w:lang w:val="fr-FR"/>
        </w:rPr>
        <w:t>et trouver une explication avant de répondre à la question.</w:t>
      </w:r>
    </w:p>
    <w:p w:rsidR="007964E1" w:rsidRDefault="007964E1" w:rsidP="007964E1">
      <w:pPr>
        <w:pStyle w:val="Paragraphedeliste"/>
        <w:rPr>
          <w:rFonts w:ascii="Garamond" w:hAnsi="Garamond"/>
          <w:szCs w:val="18"/>
          <w:lang w:val="fr-FR"/>
        </w:rPr>
      </w:pPr>
    </w:p>
    <w:p w:rsidR="007964E1" w:rsidRDefault="007964E1" w:rsidP="007964E1">
      <w:pPr>
        <w:pStyle w:val="Paragraphedeliste"/>
        <w:numPr>
          <w:ilvl w:val="0"/>
          <w:numId w:val="18"/>
        </w:numPr>
        <w:spacing w:after="0" w:line="240" w:lineRule="auto"/>
        <w:rPr>
          <w:rFonts w:ascii="Garamond" w:hAnsi="Garamond"/>
          <w:szCs w:val="18"/>
          <w:lang w:val="fr-FR"/>
        </w:rPr>
      </w:pPr>
      <w:r w:rsidRPr="00543C55">
        <w:rPr>
          <w:rFonts w:ascii="Garamond" w:hAnsi="Garamond"/>
          <w:szCs w:val="18"/>
          <w:lang w:val="fr-FR"/>
        </w:rPr>
        <w:t xml:space="preserve">Les jeunes doivent </w:t>
      </w:r>
      <w:r w:rsidRPr="009B4F65">
        <w:rPr>
          <w:rFonts w:ascii="Garamond" w:hAnsi="Garamond"/>
          <w:b/>
          <w:szCs w:val="18"/>
          <w:lang w:val="fr-FR"/>
        </w:rPr>
        <w:t>répondre à la question en se dirigeant à la course</w:t>
      </w:r>
      <w:r w:rsidRPr="00543C55">
        <w:rPr>
          <w:rFonts w:ascii="Garamond" w:hAnsi="Garamond"/>
          <w:szCs w:val="18"/>
          <w:lang w:val="fr-FR"/>
        </w:rPr>
        <w:t xml:space="preserve"> </w:t>
      </w:r>
      <w:r>
        <w:rPr>
          <w:rFonts w:ascii="Garamond" w:hAnsi="Garamond"/>
          <w:szCs w:val="18"/>
          <w:lang w:val="fr-FR"/>
        </w:rPr>
        <w:t>soit vers le</w:t>
      </w:r>
      <w:r w:rsidRPr="00543C55">
        <w:rPr>
          <w:rFonts w:ascii="Garamond" w:hAnsi="Garamond"/>
          <w:szCs w:val="18"/>
          <w:lang w:val="fr-FR"/>
        </w:rPr>
        <w:t xml:space="preserve"> </w:t>
      </w:r>
      <w:r w:rsidRPr="009B4F65">
        <w:rPr>
          <w:rFonts w:ascii="Garamond" w:hAnsi="Garamond"/>
          <w:b/>
          <w:szCs w:val="18"/>
          <w:lang w:val="fr-FR"/>
        </w:rPr>
        <w:t>mur de droite</w:t>
      </w:r>
      <w:r w:rsidRPr="00543C55">
        <w:rPr>
          <w:rFonts w:ascii="Garamond" w:hAnsi="Garamond"/>
          <w:szCs w:val="18"/>
          <w:lang w:val="fr-FR"/>
        </w:rPr>
        <w:t xml:space="preserve"> (correspondant à Vrai) ou </w:t>
      </w:r>
      <w:r>
        <w:rPr>
          <w:rFonts w:ascii="Garamond" w:hAnsi="Garamond"/>
          <w:szCs w:val="18"/>
          <w:lang w:val="fr-FR"/>
        </w:rPr>
        <w:t xml:space="preserve">vers le </w:t>
      </w:r>
      <w:r w:rsidRPr="009B4F65">
        <w:rPr>
          <w:rFonts w:ascii="Garamond" w:hAnsi="Garamond"/>
          <w:b/>
          <w:szCs w:val="18"/>
          <w:lang w:val="fr-FR"/>
        </w:rPr>
        <w:t>mur de gauche</w:t>
      </w:r>
      <w:r w:rsidRPr="00543C55">
        <w:rPr>
          <w:rFonts w:ascii="Garamond" w:hAnsi="Garamond"/>
          <w:szCs w:val="18"/>
          <w:lang w:val="fr-FR"/>
        </w:rPr>
        <w:t xml:space="preserve"> (correspondant à Faux).</w:t>
      </w:r>
    </w:p>
    <w:p w:rsidR="007964E1" w:rsidRPr="009B4F65" w:rsidRDefault="007964E1" w:rsidP="007964E1">
      <w:pPr>
        <w:ind w:left="720"/>
        <w:rPr>
          <w:szCs w:val="18"/>
          <w:lang w:val="fr-FR"/>
        </w:rPr>
      </w:pPr>
      <w:r>
        <w:rPr>
          <w:rFonts w:eastAsiaTheme="minorHAnsi" w:cstheme="minorBidi"/>
          <w:szCs w:val="18"/>
          <w:lang w:val="fr-FR" w:bidi="ar-SA"/>
        </w:rPr>
        <w:t>Le type de course à utiliser pour se rendre au mur correspondant à la réponse doit être déterminé à l’avance. Laisser aller votre imagination… (Ex. : sauts de grenouille, sur un pied, en sautant, en driblant, etc.)</w:t>
      </w:r>
    </w:p>
    <w:p w:rsidR="007964E1" w:rsidRPr="00543C55" w:rsidRDefault="007964E1" w:rsidP="007964E1">
      <w:pPr>
        <w:pStyle w:val="Paragraphedeliste"/>
        <w:rPr>
          <w:rFonts w:ascii="Garamond" w:hAnsi="Garamond"/>
          <w:szCs w:val="18"/>
          <w:lang w:val="fr-FR"/>
        </w:rPr>
      </w:pPr>
    </w:p>
    <w:p w:rsidR="007964E1" w:rsidRPr="00543C55" w:rsidRDefault="007964E1" w:rsidP="007964E1">
      <w:pPr>
        <w:pStyle w:val="Paragraphedeliste"/>
        <w:numPr>
          <w:ilvl w:val="0"/>
          <w:numId w:val="18"/>
        </w:numPr>
        <w:spacing w:after="0"/>
        <w:rPr>
          <w:rFonts w:ascii="Garamond" w:hAnsi="Garamond"/>
          <w:szCs w:val="18"/>
          <w:lang w:val="fr-FR"/>
        </w:rPr>
      </w:pPr>
      <w:r w:rsidRPr="00543C55">
        <w:rPr>
          <w:rFonts w:ascii="Garamond" w:hAnsi="Garamond"/>
          <w:szCs w:val="18"/>
          <w:lang w:val="fr-FR"/>
        </w:rPr>
        <w:t xml:space="preserve">Lorsque les équipes se sont mis d’accord à la réponse et ont une explication </w:t>
      </w:r>
      <w:r>
        <w:rPr>
          <w:rFonts w:ascii="Garamond" w:hAnsi="Garamond"/>
          <w:szCs w:val="18"/>
          <w:lang w:val="fr-FR"/>
        </w:rPr>
        <w:t>associée</w:t>
      </w:r>
      <w:r w:rsidRPr="00543C55">
        <w:rPr>
          <w:rFonts w:ascii="Garamond" w:hAnsi="Garamond"/>
          <w:szCs w:val="18"/>
          <w:lang w:val="fr-FR"/>
        </w:rPr>
        <w:t xml:space="preserve">, le responsable de la question part à la course vers le mur correspondant </w:t>
      </w:r>
      <w:r>
        <w:rPr>
          <w:rFonts w:ascii="Garamond" w:hAnsi="Garamond"/>
          <w:szCs w:val="18"/>
          <w:lang w:val="fr-FR"/>
        </w:rPr>
        <w:t>à la réponse (droite ou gauche)</w:t>
      </w:r>
      <w:r w:rsidRPr="00543C55">
        <w:rPr>
          <w:rFonts w:ascii="Garamond" w:hAnsi="Garamond"/>
          <w:szCs w:val="18"/>
          <w:lang w:val="fr-FR"/>
        </w:rPr>
        <w:t xml:space="preserve">. </w:t>
      </w:r>
    </w:p>
    <w:p w:rsidR="007964E1" w:rsidRPr="00543C55" w:rsidRDefault="007964E1" w:rsidP="007964E1">
      <w:pPr>
        <w:rPr>
          <w:szCs w:val="18"/>
          <w:lang w:val="fr-FR"/>
        </w:rPr>
      </w:pPr>
    </w:p>
    <w:p w:rsidR="007964E1" w:rsidRPr="00543C55" w:rsidRDefault="007964E1" w:rsidP="007964E1">
      <w:pPr>
        <w:pStyle w:val="Paragraphedeliste"/>
        <w:numPr>
          <w:ilvl w:val="0"/>
          <w:numId w:val="18"/>
        </w:numPr>
        <w:spacing w:after="0"/>
        <w:rPr>
          <w:rFonts w:ascii="Garamond" w:hAnsi="Garamond"/>
          <w:szCs w:val="18"/>
          <w:lang w:val="fr-FR"/>
        </w:rPr>
      </w:pPr>
      <w:r w:rsidRPr="00543C55">
        <w:rPr>
          <w:rFonts w:ascii="Garamond" w:hAnsi="Garamond"/>
          <w:szCs w:val="18"/>
          <w:lang w:val="fr-FR"/>
        </w:rPr>
        <w:t xml:space="preserve">Le membre de l’équipe qui arrive le </w:t>
      </w:r>
      <w:r w:rsidRPr="00886C6B">
        <w:rPr>
          <w:rFonts w:ascii="Garamond" w:hAnsi="Garamond"/>
          <w:b/>
          <w:szCs w:val="18"/>
          <w:lang w:val="fr-FR"/>
        </w:rPr>
        <w:t>plus rapidement</w:t>
      </w:r>
      <w:r w:rsidRPr="00543C55">
        <w:rPr>
          <w:rFonts w:ascii="Garamond" w:hAnsi="Garamond"/>
          <w:szCs w:val="18"/>
          <w:lang w:val="fr-FR"/>
        </w:rPr>
        <w:t xml:space="preserve"> possible au mur</w:t>
      </w:r>
      <w:r>
        <w:rPr>
          <w:rFonts w:ascii="Garamond" w:hAnsi="Garamond"/>
          <w:szCs w:val="18"/>
          <w:lang w:val="fr-FR"/>
        </w:rPr>
        <w:t xml:space="preserve"> (au bon côté)</w:t>
      </w:r>
      <w:r w:rsidRPr="00543C55">
        <w:rPr>
          <w:rFonts w:ascii="Garamond" w:hAnsi="Garamond"/>
          <w:szCs w:val="18"/>
          <w:lang w:val="fr-FR"/>
        </w:rPr>
        <w:t xml:space="preserve"> et qui détie</w:t>
      </w:r>
      <w:r>
        <w:rPr>
          <w:rFonts w:ascii="Garamond" w:hAnsi="Garamond"/>
          <w:szCs w:val="18"/>
          <w:lang w:val="fr-FR"/>
        </w:rPr>
        <w:t xml:space="preserve">nt la bonne réponse et l’explication associée </w:t>
      </w:r>
      <w:r w:rsidRPr="00886C6B">
        <w:rPr>
          <w:rFonts w:ascii="Garamond" w:hAnsi="Garamond"/>
          <w:b/>
          <w:szCs w:val="18"/>
          <w:lang w:val="fr-FR"/>
        </w:rPr>
        <w:t>gagnera 1 point pour son équipe</w:t>
      </w:r>
      <w:r w:rsidRPr="00543C55">
        <w:rPr>
          <w:rFonts w:ascii="Garamond" w:hAnsi="Garamond"/>
          <w:szCs w:val="18"/>
          <w:lang w:val="fr-FR"/>
        </w:rPr>
        <w:t>.</w:t>
      </w:r>
    </w:p>
    <w:p w:rsidR="007964E1" w:rsidRPr="00543C55" w:rsidRDefault="007964E1" w:rsidP="007964E1">
      <w:pPr>
        <w:rPr>
          <w:szCs w:val="18"/>
          <w:lang w:val="fr-FR"/>
        </w:rPr>
      </w:pPr>
    </w:p>
    <w:p w:rsidR="007964E1" w:rsidRDefault="007964E1" w:rsidP="007964E1">
      <w:pPr>
        <w:pStyle w:val="Paragraphedeliste"/>
        <w:numPr>
          <w:ilvl w:val="0"/>
          <w:numId w:val="18"/>
        </w:numPr>
        <w:spacing w:after="0"/>
        <w:rPr>
          <w:rFonts w:ascii="Garamond" w:hAnsi="Garamond"/>
          <w:szCs w:val="18"/>
          <w:lang w:val="fr-FR"/>
        </w:rPr>
      </w:pPr>
      <w:r>
        <w:rPr>
          <w:rFonts w:ascii="Garamond" w:hAnsi="Garamond"/>
          <w:szCs w:val="18"/>
          <w:lang w:val="fr-FR"/>
        </w:rPr>
        <w:t>Par la suite, l</w:t>
      </w:r>
      <w:r w:rsidRPr="00543C55">
        <w:rPr>
          <w:rFonts w:ascii="Garamond" w:hAnsi="Garamond"/>
          <w:szCs w:val="18"/>
          <w:lang w:val="fr-FR"/>
        </w:rPr>
        <w:t xml:space="preserve">’animateur doit s’assurer </w:t>
      </w:r>
      <w:r w:rsidRPr="00886C6B">
        <w:rPr>
          <w:rFonts w:ascii="Garamond" w:hAnsi="Garamond"/>
          <w:b/>
          <w:szCs w:val="18"/>
          <w:lang w:val="fr-FR"/>
        </w:rPr>
        <w:t>de mentionner la bonne réponse  et l’explication</w:t>
      </w:r>
      <w:r>
        <w:rPr>
          <w:rFonts w:ascii="Garamond" w:hAnsi="Garamond"/>
          <w:szCs w:val="18"/>
          <w:lang w:val="fr-FR"/>
        </w:rPr>
        <w:t xml:space="preserve"> </w:t>
      </w:r>
      <w:r w:rsidRPr="00543C55">
        <w:rPr>
          <w:rFonts w:ascii="Garamond" w:hAnsi="Garamond"/>
          <w:szCs w:val="18"/>
          <w:lang w:val="fr-FR"/>
        </w:rPr>
        <w:t>inscrite ci-dessous.</w:t>
      </w:r>
      <w:r>
        <w:rPr>
          <w:rFonts w:ascii="Garamond" w:hAnsi="Garamond"/>
          <w:szCs w:val="18"/>
          <w:lang w:val="fr-FR"/>
        </w:rPr>
        <w:t xml:space="preserve"> Quelques questions contiennent une « option », il s’agit de suggestions, de moyens d’interventions afin de bonifier la question.</w:t>
      </w:r>
    </w:p>
    <w:p w:rsidR="007964E1" w:rsidRPr="009B4F65" w:rsidRDefault="007964E1" w:rsidP="007964E1">
      <w:pPr>
        <w:rPr>
          <w:szCs w:val="18"/>
          <w:lang w:val="fr-FR"/>
        </w:rPr>
      </w:pPr>
    </w:p>
    <w:p w:rsidR="007964E1" w:rsidRPr="00543C55" w:rsidRDefault="007964E1" w:rsidP="007964E1">
      <w:pPr>
        <w:pStyle w:val="Paragraphedeliste"/>
        <w:numPr>
          <w:ilvl w:val="0"/>
          <w:numId w:val="18"/>
        </w:numPr>
        <w:spacing w:after="0"/>
        <w:rPr>
          <w:rFonts w:ascii="Garamond" w:hAnsi="Garamond"/>
          <w:szCs w:val="18"/>
          <w:lang w:val="fr-FR"/>
        </w:rPr>
      </w:pPr>
      <w:r w:rsidRPr="00543C55">
        <w:rPr>
          <w:rFonts w:ascii="Garamond" w:hAnsi="Garamond"/>
          <w:szCs w:val="18"/>
          <w:lang w:val="fr-FR"/>
        </w:rPr>
        <w:t xml:space="preserve">Les membres de l’équipe responsable de la question reviennent sur la ligne du centre et l’animateur refait le même principe avec </w:t>
      </w:r>
      <w:r w:rsidRPr="00886C6B">
        <w:rPr>
          <w:rFonts w:ascii="Garamond" w:hAnsi="Garamond"/>
          <w:b/>
          <w:szCs w:val="18"/>
          <w:lang w:val="fr-FR"/>
        </w:rPr>
        <w:t>les autres questions du répertoire</w:t>
      </w:r>
      <w:r w:rsidRPr="00543C55">
        <w:rPr>
          <w:rFonts w:ascii="Garamond" w:hAnsi="Garamond"/>
          <w:szCs w:val="18"/>
          <w:lang w:val="fr-FR"/>
        </w:rPr>
        <w:t>.</w:t>
      </w:r>
    </w:p>
    <w:p w:rsidR="007964E1" w:rsidRDefault="007964E1" w:rsidP="007964E1">
      <w:pPr>
        <w:rPr>
          <w:szCs w:val="18"/>
          <w:lang w:val="fr-FR"/>
        </w:rPr>
      </w:pPr>
    </w:p>
    <w:p w:rsidR="004C2927" w:rsidRDefault="007964E1" w:rsidP="00FB1F96">
      <w:pPr>
        <w:jc w:val="center"/>
        <w:rPr>
          <w:szCs w:val="18"/>
          <w:lang w:val="fr-FR"/>
        </w:rPr>
      </w:pPr>
      <w:r>
        <w:rPr>
          <w:szCs w:val="18"/>
          <w:lang w:val="fr-FR"/>
        </w:rPr>
        <w:t>Le contenu ci-dessous, soit le répertoire de 15 mythes alimentaires, peut être utilisé de la façon que vous le désirez dans la mesure que les notions restent les mêmes. Soyez imaginatif </w:t>
      </w:r>
      <w:r w:rsidRPr="007C2663">
        <w:rPr>
          <w:szCs w:val="18"/>
          <w:lang w:val="fr-FR"/>
        </w:rPr>
        <w:sym w:font="Wingdings" w:char="F04A"/>
      </w:r>
    </w:p>
    <w:p w:rsidR="007964E1" w:rsidRPr="000E6403" w:rsidRDefault="007964E1" w:rsidP="007964E1">
      <w:pPr>
        <w:pStyle w:val="Titre1"/>
        <w:rPr>
          <w:sz w:val="22"/>
          <w:lang w:val="fr-FR"/>
        </w:rPr>
      </w:pPr>
      <w:r>
        <w:rPr>
          <w:sz w:val="22"/>
          <w:lang w:val="fr-FR"/>
        </w:rPr>
        <w:lastRenderedPageBreak/>
        <w:t>RÉPERTOIRE</w:t>
      </w:r>
      <w:r w:rsidRPr="000E6403">
        <w:rPr>
          <w:sz w:val="22"/>
          <w:lang w:val="fr-FR"/>
        </w:rPr>
        <w:t xml:space="preserve"> des 15 mythes alimentaires</w:t>
      </w:r>
      <w:r w:rsidRPr="001D335E">
        <w:rPr>
          <w:sz w:val="20"/>
          <w:szCs w:val="24"/>
          <w:vertAlign w:val="superscript"/>
          <w:lang w:val="fr-FR"/>
        </w:rPr>
        <w:t>1</w:t>
      </w:r>
    </w:p>
    <w:p w:rsidR="007964E1" w:rsidRPr="00D80931" w:rsidRDefault="007964E1" w:rsidP="007964E1">
      <w:pPr>
        <w:rPr>
          <w:b/>
          <w:sz w:val="24"/>
          <w:szCs w:val="18"/>
          <w:lang w:val="fr-FR"/>
        </w:rPr>
      </w:pPr>
      <w:r w:rsidRPr="00F70D6B">
        <w:rPr>
          <w:b/>
          <w:sz w:val="24"/>
          <w:szCs w:val="18"/>
          <w:lang w:val="fr-FR"/>
        </w:rPr>
        <w:t>1. Manger lentement est meilleur pour la santé.</w:t>
      </w:r>
      <w:r w:rsidRPr="00D80931">
        <w:rPr>
          <w:b/>
          <w:sz w:val="24"/>
          <w:szCs w:val="18"/>
          <w:lang w:val="fr-FR"/>
        </w:rPr>
        <w:t xml:space="preserve"> </w:t>
      </w:r>
    </w:p>
    <w:p w:rsidR="007964E1" w:rsidRPr="00D80931" w:rsidRDefault="007964E1" w:rsidP="007964E1">
      <w:pPr>
        <w:ind w:firstLine="720"/>
        <w:rPr>
          <w:szCs w:val="18"/>
          <w:lang w:val="fr-FR"/>
        </w:rPr>
      </w:pPr>
      <w:r w:rsidRPr="00D80931">
        <w:rPr>
          <w:szCs w:val="18"/>
          <w:lang w:val="fr-FR"/>
        </w:rPr>
        <w:t>VRAI</w:t>
      </w:r>
    </w:p>
    <w:p w:rsidR="007964E1" w:rsidRDefault="007964E1" w:rsidP="007964E1">
      <w:pPr>
        <w:ind w:firstLine="720"/>
        <w:rPr>
          <w:szCs w:val="18"/>
          <w:lang w:val="fr-FR"/>
        </w:rPr>
      </w:pPr>
      <w:r w:rsidRPr="00D80931">
        <w:rPr>
          <w:szCs w:val="18"/>
          <w:lang w:val="fr-FR"/>
        </w:rPr>
        <w:t xml:space="preserve">Prendre le temps de manger est avantageux. Cela permet de mieux digérer les aliments que </w:t>
      </w:r>
      <w:r w:rsidRPr="00AE4B9E">
        <w:rPr>
          <w:szCs w:val="18"/>
          <w:lang w:val="fr-FR"/>
        </w:rPr>
        <w:t>l’on mange. La digestion débute dans la bouche et par la suite, les aliments mâchés se rendent à l’estomac. Ils restent moins de travail à faire au niveau de  l’estomac si les aliments</w:t>
      </w:r>
      <w:r w:rsidRPr="00D80931">
        <w:rPr>
          <w:szCs w:val="18"/>
          <w:lang w:val="fr-FR"/>
        </w:rPr>
        <w:t xml:space="preserve"> sont bien mâchés. </w:t>
      </w:r>
      <w:r w:rsidRPr="00AE4B9E">
        <w:rPr>
          <w:szCs w:val="18"/>
          <w:lang w:val="fr-FR"/>
        </w:rPr>
        <w:t xml:space="preserve">De plus, il est important de manger en famille et de discuter avec les membres de notre famille de notre journée. </w:t>
      </w:r>
    </w:p>
    <w:p w:rsidR="007964E1" w:rsidRPr="00AE4B9E" w:rsidRDefault="007964E1" w:rsidP="007964E1">
      <w:pPr>
        <w:rPr>
          <w:szCs w:val="18"/>
          <w:lang w:val="fr-FR"/>
        </w:rPr>
      </w:pPr>
      <w:r w:rsidRPr="00CB5894">
        <w:rPr>
          <w:i/>
          <w:szCs w:val="18"/>
          <w:lang w:val="fr-FR"/>
        </w:rPr>
        <w:t>Option</w:t>
      </w:r>
      <w:r>
        <w:rPr>
          <w:szCs w:val="18"/>
          <w:lang w:val="fr-FR"/>
        </w:rPr>
        <w:t xml:space="preserve"> : Pour vous aider à l’animation, vous pouvez montrer </w:t>
      </w:r>
      <w:r w:rsidRPr="00AE4B9E">
        <w:rPr>
          <w:szCs w:val="18"/>
          <w:u w:val="single"/>
          <w:lang w:val="fr-FR"/>
        </w:rPr>
        <w:t>la photo du système digestif</w:t>
      </w:r>
      <w:r>
        <w:rPr>
          <w:szCs w:val="18"/>
          <w:lang w:val="fr-FR"/>
        </w:rPr>
        <w:t xml:space="preserve"> qui se trouve en </w:t>
      </w:r>
      <w:r>
        <w:rPr>
          <w:szCs w:val="18"/>
          <w:u w:val="single"/>
          <w:lang w:val="fr-FR"/>
        </w:rPr>
        <w:t>A</w:t>
      </w:r>
      <w:r w:rsidRPr="00AE4B9E">
        <w:rPr>
          <w:szCs w:val="18"/>
          <w:u w:val="single"/>
          <w:lang w:val="fr-FR"/>
        </w:rPr>
        <w:t>nnexe 1</w:t>
      </w:r>
      <w:r>
        <w:rPr>
          <w:szCs w:val="18"/>
          <w:lang w:val="fr-FR"/>
        </w:rPr>
        <w:t>.</w:t>
      </w:r>
    </w:p>
    <w:p w:rsidR="007964E1" w:rsidRPr="00D80931" w:rsidRDefault="007964E1" w:rsidP="007964E1">
      <w:pPr>
        <w:ind w:firstLine="720"/>
        <w:rPr>
          <w:szCs w:val="18"/>
          <w:lang w:val="fr-FR"/>
        </w:rPr>
      </w:pPr>
    </w:p>
    <w:p w:rsidR="007964E1" w:rsidRPr="00D80931" w:rsidRDefault="007964E1" w:rsidP="007964E1">
      <w:pPr>
        <w:rPr>
          <w:b/>
          <w:sz w:val="24"/>
          <w:szCs w:val="18"/>
          <w:lang w:val="fr-FR"/>
        </w:rPr>
      </w:pPr>
      <w:r w:rsidRPr="00F70D6B">
        <w:rPr>
          <w:b/>
          <w:sz w:val="24"/>
          <w:szCs w:val="18"/>
          <w:lang w:val="fr-FR"/>
        </w:rPr>
        <w:t>2. Manger entre les repas est une mauvaise habitude.</w:t>
      </w:r>
      <w:r w:rsidRPr="00D80931">
        <w:rPr>
          <w:b/>
          <w:sz w:val="24"/>
          <w:szCs w:val="18"/>
          <w:lang w:val="fr-FR"/>
        </w:rPr>
        <w:t xml:space="preserve"> </w:t>
      </w:r>
    </w:p>
    <w:p w:rsidR="007964E1" w:rsidRPr="00D80931" w:rsidRDefault="007964E1" w:rsidP="007964E1">
      <w:pPr>
        <w:ind w:firstLine="720"/>
        <w:rPr>
          <w:szCs w:val="18"/>
          <w:lang w:val="fr-FR"/>
        </w:rPr>
      </w:pPr>
      <w:r w:rsidRPr="00D80931">
        <w:rPr>
          <w:szCs w:val="18"/>
          <w:lang w:val="fr-FR"/>
        </w:rPr>
        <w:t>FAUX</w:t>
      </w:r>
    </w:p>
    <w:p w:rsidR="007964E1" w:rsidRDefault="007964E1" w:rsidP="007964E1">
      <w:pPr>
        <w:ind w:firstLine="720"/>
        <w:rPr>
          <w:szCs w:val="18"/>
          <w:lang w:val="fr-FR"/>
        </w:rPr>
      </w:pPr>
      <w:r w:rsidRPr="00D80931">
        <w:rPr>
          <w:szCs w:val="18"/>
          <w:lang w:val="fr-FR"/>
        </w:rPr>
        <w:t>Une collation nutritive permet d’avoir de l’énergie, une bonne concentration durant la classe et permet d’éviter une fatigue entre les repas.</w:t>
      </w:r>
      <w:r>
        <w:rPr>
          <w:szCs w:val="18"/>
          <w:lang w:val="fr-FR"/>
        </w:rPr>
        <w:t xml:space="preserve"> </w:t>
      </w:r>
      <w:r w:rsidRPr="00D80931">
        <w:rPr>
          <w:szCs w:val="18"/>
          <w:lang w:val="fr-FR"/>
        </w:rPr>
        <w:t xml:space="preserve">Il faut tout de même s’assurer de manger des aliments qui sont nutritifs entre les repas. </w:t>
      </w:r>
    </w:p>
    <w:p w:rsidR="007964E1" w:rsidRDefault="007964E1" w:rsidP="007964E1">
      <w:pPr>
        <w:rPr>
          <w:szCs w:val="18"/>
          <w:lang w:val="fr-FR"/>
        </w:rPr>
      </w:pPr>
      <w:r w:rsidRPr="00CB5894">
        <w:rPr>
          <w:i/>
          <w:szCs w:val="18"/>
          <w:lang w:val="fr-FR"/>
        </w:rPr>
        <w:t>Option </w:t>
      </w:r>
      <w:r>
        <w:rPr>
          <w:szCs w:val="18"/>
          <w:lang w:val="fr-FR"/>
        </w:rPr>
        <w:t xml:space="preserve">: Pourquoi ne pas demander aux jeunes de vous nommer </w:t>
      </w:r>
      <w:r w:rsidRPr="0058138D">
        <w:rPr>
          <w:szCs w:val="18"/>
          <w:u w:val="single"/>
          <w:lang w:val="fr-FR"/>
        </w:rPr>
        <w:t>des choix de collations nutritives</w:t>
      </w:r>
      <w:r>
        <w:rPr>
          <w:szCs w:val="18"/>
          <w:lang w:val="fr-FR"/>
        </w:rPr>
        <w:t>. Voici quelques exemples </w:t>
      </w:r>
      <w:r w:rsidRPr="00D80931">
        <w:rPr>
          <w:szCs w:val="18"/>
          <w:lang w:val="fr-FR"/>
        </w:rPr>
        <w:t xml:space="preserve">de collations nutritives : </w:t>
      </w:r>
    </w:p>
    <w:p w:rsidR="007964E1" w:rsidRDefault="007964E1" w:rsidP="007964E1">
      <w:pPr>
        <w:pStyle w:val="Paragraphedeliste"/>
        <w:numPr>
          <w:ilvl w:val="0"/>
          <w:numId w:val="24"/>
        </w:numPr>
        <w:rPr>
          <w:rFonts w:ascii="Garamond" w:hAnsi="Garamond"/>
          <w:szCs w:val="18"/>
          <w:lang w:val="fr-FR"/>
        </w:rPr>
      </w:pPr>
      <w:r w:rsidRPr="00AC3667">
        <w:rPr>
          <w:rFonts w:ascii="Garamond" w:hAnsi="Garamond"/>
          <w:szCs w:val="18"/>
          <w:lang w:val="fr-FR"/>
        </w:rPr>
        <w:t xml:space="preserve">des raisins et quelques </w:t>
      </w:r>
      <w:r>
        <w:rPr>
          <w:rFonts w:ascii="Garamond" w:hAnsi="Garamond"/>
          <w:szCs w:val="18"/>
          <w:lang w:val="fr-FR"/>
        </w:rPr>
        <w:t>cubes</w:t>
      </w:r>
      <w:r w:rsidRPr="00AC3667">
        <w:rPr>
          <w:rFonts w:ascii="Garamond" w:hAnsi="Garamond"/>
          <w:szCs w:val="18"/>
          <w:lang w:val="fr-FR"/>
        </w:rPr>
        <w:t xml:space="preserve"> de fromage, </w:t>
      </w:r>
    </w:p>
    <w:p w:rsidR="007964E1" w:rsidRDefault="007964E1" w:rsidP="007964E1">
      <w:pPr>
        <w:pStyle w:val="Paragraphedeliste"/>
        <w:numPr>
          <w:ilvl w:val="0"/>
          <w:numId w:val="24"/>
        </w:numPr>
        <w:rPr>
          <w:rFonts w:ascii="Garamond" w:hAnsi="Garamond"/>
          <w:szCs w:val="18"/>
          <w:lang w:val="fr-FR"/>
        </w:rPr>
      </w:pPr>
      <w:r w:rsidRPr="00AC3667">
        <w:rPr>
          <w:rFonts w:ascii="Garamond" w:hAnsi="Garamond"/>
          <w:szCs w:val="18"/>
          <w:lang w:val="fr-FR"/>
        </w:rPr>
        <w:t>un</w:t>
      </w:r>
      <w:r>
        <w:rPr>
          <w:rFonts w:ascii="Garamond" w:hAnsi="Garamond"/>
          <w:szCs w:val="18"/>
          <w:lang w:val="fr-FR"/>
        </w:rPr>
        <w:t xml:space="preserve"> yogourt et des petits fruits,</w:t>
      </w:r>
    </w:p>
    <w:p w:rsidR="007964E1" w:rsidRPr="00D80931" w:rsidRDefault="007964E1" w:rsidP="007964E1">
      <w:pPr>
        <w:rPr>
          <w:b/>
          <w:sz w:val="24"/>
          <w:szCs w:val="18"/>
          <w:lang w:val="fr-FR"/>
        </w:rPr>
      </w:pPr>
      <w:r>
        <w:rPr>
          <w:b/>
          <w:sz w:val="24"/>
          <w:szCs w:val="18"/>
          <w:lang w:val="fr-FR"/>
        </w:rPr>
        <w:t>3</w:t>
      </w:r>
      <w:r w:rsidRPr="00F70D6B">
        <w:rPr>
          <w:b/>
          <w:sz w:val="24"/>
          <w:szCs w:val="18"/>
          <w:lang w:val="fr-FR"/>
        </w:rPr>
        <w:t xml:space="preserve">. Manger des fruits et des légumes coûte cher </w:t>
      </w:r>
    </w:p>
    <w:p w:rsidR="007964E1" w:rsidRPr="00D80931" w:rsidRDefault="007964E1" w:rsidP="007964E1">
      <w:pPr>
        <w:ind w:firstLine="720"/>
        <w:rPr>
          <w:szCs w:val="18"/>
          <w:lang w:val="fr-FR"/>
        </w:rPr>
      </w:pPr>
      <w:r w:rsidRPr="00D80931">
        <w:rPr>
          <w:szCs w:val="18"/>
          <w:lang w:val="fr-FR"/>
        </w:rPr>
        <w:t>FAUX</w:t>
      </w:r>
    </w:p>
    <w:p w:rsidR="007964E1" w:rsidRDefault="007964E1" w:rsidP="007964E1">
      <w:pPr>
        <w:ind w:firstLine="720"/>
        <w:rPr>
          <w:szCs w:val="18"/>
          <w:lang w:val="fr-FR"/>
        </w:rPr>
      </w:pPr>
      <w:r w:rsidRPr="00D80931">
        <w:rPr>
          <w:szCs w:val="18"/>
          <w:lang w:val="fr-FR"/>
        </w:rPr>
        <w:t>Si on compare le prix des fruits et légumes aux prix des friandi</w:t>
      </w:r>
      <w:r>
        <w:rPr>
          <w:szCs w:val="18"/>
          <w:lang w:val="fr-FR"/>
        </w:rPr>
        <w:t xml:space="preserve">ses, des croustilles et des pâtisseries, </w:t>
      </w:r>
      <w:r w:rsidRPr="00D80931">
        <w:rPr>
          <w:szCs w:val="18"/>
          <w:lang w:val="fr-FR"/>
        </w:rPr>
        <w:t xml:space="preserve">on se rend compte que ça ne coûte pas plus cher de manger des fruits et des légumes. Il faut choisir les fruits et légumes de saison et repérer les spéciaux de la semaine. </w:t>
      </w:r>
    </w:p>
    <w:p w:rsidR="007964E1" w:rsidRPr="00D80931" w:rsidRDefault="007964E1" w:rsidP="007964E1">
      <w:pPr>
        <w:rPr>
          <w:szCs w:val="18"/>
          <w:lang w:val="fr-FR"/>
        </w:rPr>
      </w:pPr>
      <w:r w:rsidRPr="00CB5894">
        <w:rPr>
          <w:i/>
          <w:szCs w:val="18"/>
          <w:lang w:val="fr-FR"/>
        </w:rPr>
        <w:t>Option :</w:t>
      </w:r>
      <w:r>
        <w:rPr>
          <w:szCs w:val="18"/>
          <w:lang w:val="fr-FR"/>
        </w:rPr>
        <w:t xml:space="preserve"> Vous pouvez amener </w:t>
      </w:r>
      <w:r w:rsidRPr="00CB5894">
        <w:rPr>
          <w:szCs w:val="18"/>
          <w:u w:val="single"/>
          <w:lang w:val="fr-FR"/>
        </w:rPr>
        <w:t>quelques dépliants</w:t>
      </w:r>
      <w:r>
        <w:rPr>
          <w:szCs w:val="18"/>
          <w:lang w:val="fr-FR"/>
        </w:rPr>
        <w:t xml:space="preserve"> dans le cours. Demander aux jeunes de comparer les prix des friandises et des croustilles aux prix des fruits et légumes.</w:t>
      </w:r>
    </w:p>
    <w:p w:rsidR="007964E1" w:rsidRDefault="007964E1" w:rsidP="007964E1">
      <w:pPr>
        <w:rPr>
          <w:szCs w:val="18"/>
          <w:lang w:val="fr-FR"/>
        </w:rPr>
      </w:pPr>
    </w:p>
    <w:p w:rsidR="007964E1" w:rsidRPr="00D80931" w:rsidRDefault="007964E1" w:rsidP="007964E1">
      <w:pPr>
        <w:rPr>
          <w:b/>
          <w:sz w:val="24"/>
          <w:szCs w:val="18"/>
          <w:lang w:val="fr-FR"/>
        </w:rPr>
      </w:pPr>
      <w:r w:rsidRPr="00F70D6B">
        <w:rPr>
          <w:b/>
          <w:sz w:val="24"/>
          <w:szCs w:val="18"/>
          <w:lang w:val="fr-FR"/>
        </w:rPr>
        <w:t xml:space="preserve">5. Les fruits et légumes contiennent plus de vitamines et minéraux quand ils sont </w:t>
      </w:r>
      <w:r>
        <w:rPr>
          <w:b/>
          <w:sz w:val="24"/>
          <w:szCs w:val="18"/>
          <w:lang w:val="fr-FR"/>
        </w:rPr>
        <w:t>mûres.</w:t>
      </w:r>
    </w:p>
    <w:p w:rsidR="007964E1" w:rsidRPr="00D80931" w:rsidRDefault="007964E1" w:rsidP="007964E1">
      <w:pPr>
        <w:ind w:firstLine="720"/>
        <w:rPr>
          <w:szCs w:val="18"/>
          <w:lang w:val="fr-FR"/>
        </w:rPr>
      </w:pPr>
      <w:r w:rsidRPr="00D80931">
        <w:rPr>
          <w:szCs w:val="18"/>
          <w:lang w:val="fr-FR"/>
        </w:rPr>
        <w:t>VRAI</w:t>
      </w:r>
    </w:p>
    <w:p w:rsidR="007964E1" w:rsidRDefault="007964E1" w:rsidP="007964E1">
      <w:pPr>
        <w:ind w:firstLine="720"/>
        <w:rPr>
          <w:szCs w:val="18"/>
          <w:lang w:val="fr-FR"/>
        </w:rPr>
      </w:pPr>
      <w:r w:rsidRPr="00D80931">
        <w:rPr>
          <w:szCs w:val="18"/>
          <w:lang w:val="fr-FR"/>
        </w:rPr>
        <w:t xml:space="preserve">Les fruits et légumes contiennent tout plein de vitamines et </w:t>
      </w:r>
      <w:r>
        <w:rPr>
          <w:szCs w:val="18"/>
          <w:lang w:val="fr-FR"/>
        </w:rPr>
        <w:t xml:space="preserve">de </w:t>
      </w:r>
      <w:r w:rsidRPr="00D80931">
        <w:rPr>
          <w:szCs w:val="18"/>
          <w:lang w:val="fr-FR"/>
        </w:rPr>
        <w:t xml:space="preserve">minéraux bons pour la santé. Plus les fruits et légumes ont une couleur foncée, plus ils contiennent de vitamines et minéraux. </w:t>
      </w:r>
      <w:r>
        <w:rPr>
          <w:szCs w:val="18"/>
          <w:lang w:val="fr-FR"/>
        </w:rPr>
        <w:t>Il faut privilégier les légumes verts foncé et orange foncés.</w:t>
      </w:r>
    </w:p>
    <w:p w:rsidR="007964E1" w:rsidRDefault="007964E1" w:rsidP="007964E1">
      <w:pPr>
        <w:ind w:left="360" w:firstLine="360"/>
        <w:rPr>
          <w:szCs w:val="18"/>
          <w:lang w:val="fr-FR"/>
        </w:rPr>
      </w:pPr>
      <w:r>
        <w:rPr>
          <w:szCs w:val="18"/>
          <w:lang w:val="fr-FR"/>
        </w:rPr>
        <w:t>Lorsque les fruits et légumes proviennent d’un autre pays, ils sont souvent cueillis avant</w:t>
      </w:r>
    </w:p>
    <w:p w:rsidR="007964E1" w:rsidRDefault="007964E1" w:rsidP="007964E1">
      <w:pPr>
        <w:rPr>
          <w:szCs w:val="18"/>
          <w:lang w:val="fr-FR"/>
        </w:rPr>
      </w:pPr>
      <w:proofErr w:type="gramStart"/>
      <w:r>
        <w:rPr>
          <w:szCs w:val="18"/>
          <w:lang w:val="fr-FR"/>
        </w:rPr>
        <w:t>d’être</w:t>
      </w:r>
      <w:proofErr w:type="gramEnd"/>
      <w:r>
        <w:rPr>
          <w:szCs w:val="18"/>
          <w:lang w:val="fr-FR"/>
        </w:rPr>
        <w:t xml:space="preserve"> à maturité. Donc, il est préférable de consommer les fruits et légumes provenant de la région locale lorsque ceux-ci sont disponibles. Par exemple : les fraises durant l’été, les pommes à l’automne…  </w:t>
      </w:r>
    </w:p>
    <w:p w:rsidR="007964E1" w:rsidRPr="00D80931" w:rsidRDefault="007964E1" w:rsidP="007964E1">
      <w:pPr>
        <w:rPr>
          <w:szCs w:val="18"/>
          <w:lang w:val="fr-FR"/>
        </w:rPr>
      </w:pPr>
    </w:p>
    <w:p w:rsidR="007964E1" w:rsidRPr="00D80931" w:rsidRDefault="007964E1" w:rsidP="007964E1">
      <w:pPr>
        <w:rPr>
          <w:b/>
          <w:sz w:val="24"/>
          <w:szCs w:val="18"/>
          <w:lang w:val="fr-FR"/>
        </w:rPr>
      </w:pPr>
      <w:r w:rsidRPr="00F70D6B">
        <w:rPr>
          <w:b/>
          <w:sz w:val="24"/>
          <w:szCs w:val="18"/>
          <w:lang w:val="fr-FR"/>
        </w:rPr>
        <w:t>3. Manger des carottes, c’est bon pour les yeux</w:t>
      </w:r>
    </w:p>
    <w:p w:rsidR="007964E1" w:rsidRPr="00D80931" w:rsidRDefault="007964E1" w:rsidP="007964E1">
      <w:pPr>
        <w:ind w:firstLine="720"/>
        <w:rPr>
          <w:szCs w:val="18"/>
          <w:lang w:val="fr-FR"/>
        </w:rPr>
      </w:pPr>
      <w:r w:rsidRPr="00D80931">
        <w:rPr>
          <w:szCs w:val="18"/>
          <w:lang w:val="fr-FR"/>
        </w:rPr>
        <w:t>VRAI</w:t>
      </w:r>
    </w:p>
    <w:p w:rsidR="007964E1" w:rsidRPr="00D80931" w:rsidRDefault="007964E1" w:rsidP="007964E1">
      <w:pPr>
        <w:ind w:firstLine="720"/>
        <w:rPr>
          <w:szCs w:val="18"/>
          <w:lang w:val="fr-FR"/>
        </w:rPr>
      </w:pPr>
      <w:r>
        <w:rPr>
          <w:szCs w:val="18"/>
          <w:lang w:val="fr-FR"/>
        </w:rPr>
        <w:t xml:space="preserve">C’est bon pour les yeux. </w:t>
      </w:r>
      <w:r w:rsidRPr="00D80931">
        <w:rPr>
          <w:szCs w:val="18"/>
          <w:lang w:val="fr-FR"/>
        </w:rPr>
        <w:t>La carotte est un légume orange foncé et contient de la  vitamine A. La vitamine A aide à la santé des yeux et à la vision dans le noir. Par contre, la carotte n’empêchera pas un enfant de porter des lunettes.</w:t>
      </w:r>
    </w:p>
    <w:p w:rsidR="007964E1" w:rsidRDefault="007964E1" w:rsidP="007964E1">
      <w:pPr>
        <w:rPr>
          <w:szCs w:val="18"/>
          <w:lang w:val="fr-FR"/>
        </w:rPr>
      </w:pPr>
      <w:r w:rsidRPr="00E64718">
        <w:rPr>
          <w:i/>
          <w:szCs w:val="18"/>
          <w:lang w:val="fr-FR"/>
        </w:rPr>
        <w:t>Option</w:t>
      </w:r>
      <w:r>
        <w:rPr>
          <w:szCs w:val="18"/>
          <w:lang w:val="fr-FR"/>
        </w:rPr>
        <w:t xml:space="preserve"> : Vous pouvez demander aux jeunes de nommer des </w:t>
      </w:r>
      <w:r w:rsidRPr="0058138D">
        <w:rPr>
          <w:szCs w:val="18"/>
          <w:u w:val="single"/>
          <w:lang w:val="fr-FR"/>
        </w:rPr>
        <w:t>aliments contenant de la vitamine A.</w:t>
      </w:r>
      <w:r>
        <w:rPr>
          <w:szCs w:val="18"/>
          <w:lang w:val="fr-FR"/>
        </w:rPr>
        <w:t xml:space="preserve"> Voir l’</w:t>
      </w:r>
      <w:r>
        <w:rPr>
          <w:szCs w:val="18"/>
          <w:u w:val="single"/>
          <w:lang w:val="fr-FR"/>
        </w:rPr>
        <w:t>A</w:t>
      </w:r>
      <w:r w:rsidRPr="0058138D">
        <w:rPr>
          <w:szCs w:val="18"/>
          <w:u w:val="single"/>
          <w:lang w:val="fr-FR"/>
        </w:rPr>
        <w:t xml:space="preserve">nnexe 2 </w:t>
      </w:r>
      <w:r>
        <w:rPr>
          <w:szCs w:val="18"/>
          <w:lang w:val="fr-FR"/>
        </w:rPr>
        <w:t>pour quelques images d’aliments contenant de la vitamine A.</w:t>
      </w:r>
    </w:p>
    <w:p w:rsidR="007964E1" w:rsidRDefault="007964E1" w:rsidP="007964E1">
      <w:pPr>
        <w:rPr>
          <w:szCs w:val="18"/>
          <w:lang w:val="fr-FR"/>
        </w:rPr>
      </w:pPr>
    </w:p>
    <w:p w:rsidR="007964E1" w:rsidRPr="00D80931" w:rsidRDefault="007964E1" w:rsidP="007964E1">
      <w:pPr>
        <w:rPr>
          <w:szCs w:val="18"/>
          <w:lang w:val="fr-FR"/>
        </w:rPr>
      </w:pPr>
    </w:p>
    <w:p w:rsidR="007964E1" w:rsidRPr="00D80931" w:rsidRDefault="007964E1" w:rsidP="007964E1">
      <w:pPr>
        <w:rPr>
          <w:b/>
          <w:sz w:val="24"/>
          <w:szCs w:val="18"/>
          <w:lang w:val="fr-FR"/>
        </w:rPr>
      </w:pPr>
      <w:r w:rsidRPr="00F70D6B">
        <w:rPr>
          <w:b/>
          <w:sz w:val="24"/>
          <w:szCs w:val="18"/>
          <w:lang w:val="fr-FR"/>
        </w:rPr>
        <w:t xml:space="preserve">6. Les fruits sont très </w:t>
      </w:r>
      <w:r w:rsidR="001A18E8">
        <w:rPr>
          <w:b/>
          <w:sz w:val="24"/>
          <w:szCs w:val="18"/>
          <w:lang w:val="fr-FR"/>
        </w:rPr>
        <w:t xml:space="preserve">concentrés et </w:t>
      </w:r>
      <w:r w:rsidRPr="00F70D6B">
        <w:rPr>
          <w:b/>
          <w:sz w:val="24"/>
          <w:szCs w:val="18"/>
          <w:lang w:val="fr-FR"/>
        </w:rPr>
        <w:t>riches en sucre</w:t>
      </w:r>
    </w:p>
    <w:p w:rsidR="007964E1" w:rsidRPr="00D80931" w:rsidRDefault="007964E1" w:rsidP="007964E1">
      <w:pPr>
        <w:ind w:firstLine="720"/>
        <w:rPr>
          <w:szCs w:val="18"/>
          <w:lang w:val="fr-FR"/>
        </w:rPr>
      </w:pPr>
      <w:r w:rsidRPr="00D80931">
        <w:rPr>
          <w:szCs w:val="18"/>
          <w:lang w:val="fr-FR"/>
        </w:rPr>
        <w:t>FAUX</w:t>
      </w:r>
    </w:p>
    <w:p w:rsidR="007964E1" w:rsidRPr="00D80931" w:rsidRDefault="007964E1" w:rsidP="007964E1">
      <w:pPr>
        <w:ind w:firstLine="720"/>
        <w:rPr>
          <w:szCs w:val="18"/>
          <w:lang w:val="fr-FR"/>
        </w:rPr>
      </w:pPr>
      <w:r>
        <w:rPr>
          <w:szCs w:val="18"/>
          <w:lang w:val="fr-FR"/>
        </w:rPr>
        <w:t>En effet, l</w:t>
      </w:r>
      <w:r w:rsidRPr="00D80931">
        <w:rPr>
          <w:szCs w:val="18"/>
          <w:lang w:val="fr-FR"/>
        </w:rPr>
        <w:t xml:space="preserve">es fruits contiennent des </w:t>
      </w:r>
      <w:r>
        <w:rPr>
          <w:szCs w:val="18"/>
          <w:lang w:val="fr-FR"/>
        </w:rPr>
        <w:t>sucres,</w:t>
      </w:r>
      <w:r w:rsidRPr="00D80931">
        <w:rPr>
          <w:szCs w:val="18"/>
          <w:lang w:val="fr-FR"/>
        </w:rPr>
        <w:t xml:space="preserve"> mais </w:t>
      </w:r>
      <w:r>
        <w:rPr>
          <w:szCs w:val="18"/>
          <w:lang w:val="fr-FR"/>
        </w:rPr>
        <w:t xml:space="preserve">ceux-ci y sont </w:t>
      </w:r>
      <w:r w:rsidRPr="00D80931">
        <w:rPr>
          <w:szCs w:val="18"/>
          <w:lang w:val="fr-FR"/>
        </w:rPr>
        <w:t xml:space="preserve">naturellement présents. Il faut </w:t>
      </w:r>
      <w:r>
        <w:rPr>
          <w:szCs w:val="18"/>
          <w:lang w:val="fr-FR"/>
        </w:rPr>
        <w:t xml:space="preserve">les </w:t>
      </w:r>
      <w:r w:rsidRPr="00D80931">
        <w:rPr>
          <w:szCs w:val="18"/>
          <w:lang w:val="fr-FR"/>
        </w:rPr>
        <w:t xml:space="preserve">différencier </w:t>
      </w:r>
      <w:r>
        <w:rPr>
          <w:szCs w:val="18"/>
          <w:lang w:val="fr-FR"/>
        </w:rPr>
        <w:t xml:space="preserve">aux sucres ajoutés aux aliments </w:t>
      </w:r>
      <w:r w:rsidRPr="00D80931">
        <w:rPr>
          <w:szCs w:val="18"/>
          <w:lang w:val="fr-FR"/>
        </w:rPr>
        <w:t>(</w:t>
      </w:r>
      <w:r>
        <w:rPr>
          <w:szCs w:val="18"/>
          <w:lang w:val="fr-FR"/>
        </w:rPr>
        <w:t xml:space="preserve">ex. : </w:t>
      </w:r>
      <w:r w:rsidRPr="00D80931">
        <w:rPr>
          <w:szCs w:val="18"/>
          <w:lang w:val="fr-FR"/>
        </w:rPr>
        <w:t>le</w:t>
      </w:r>
      <w:r>
        <w:rPr>
          <w:szCs w:val="18"/>
          <w:lang w:val="fr-FR"/>
        </w:rPr>
        <w:t xml:space="preserve"> sucre blanc, la cassonade, …). Les fruits apportent des vitamines et des minéraux qui sont essentiels alors que les aliments contenant </w:t>
      </w:r>
      <w:r>
        <w:rPr>
          <w:szCs w:val="18"/>
          <w:lang w:val="fr-FR"/>
        </w:rPr>
        <w:lastRenderedPageBreak/>
        <w:t xml:space="preserve">des sucres ajoutés n’apportent aucune ou très peu de valeur nutritive. Il est recommandé en saine alimentation de consommer des fruits chaque jour. </w:t>
      </w:r>
    </w:p>
    <w:p w:rsidR="007964E1" w:rsidRDefault="007964E1" w:rsidP="007964E1">
      <w:pPr>
        <w:rPr>
          <w:szCs w:val="18"/>
          <w:lang w:val="fr-FR"/>
        </w:rPr>
      </w:pPr>
      <w:r w:rsidRPr="00E64718">
        <w:rPr>
          <w:i/>
          <w:szCs w:val="18"/>
          <w:lang w:val="fr-FR"/>
        </w:rPr>
        <w:t>Option :</w:t>
      </w:r>
      <w:r>
        <w:rPr>
          <w:szCs w:val="18"/>
          <w:lang w:val="fr-FR"/>
        </w:rPr>
        <w:t xml:space="preserve"> Vous pouvez demander aux jeunes quelle est la </w:t>
      </w:r>
      <w:r w:rsidRPr="00E64718">
        <w:rPr>
          <w:szCs w:val="18"/>
          <w:u w:val="single"/>
          <w:lang w:val="fr-FR"/>
        </w:rPr>
        <w:t>portion de fruits et légumes</w:t>
      </w:r>
      <w:r>
        <w:rPr>
          <w:szCs w:val="18"/>
          <w:lang w:val="fr-FR"/>
        </w:rPr>
        <w:t xml:space="preserve"> qu’ils doivent consommer par jour selon le Guide Alimentaire canadien. La portion recommandée est : </w:t>
      </w:r>
    </w:p>
    <w:p w:rsidR="007964E1" w:rsidRDefault="007964E1" w:rsidP="007964E1">
      <w:pPr>
        <w:ind w:firstLine="720"/>
        <w:rPr>
          <w:szCs w:val="18"/>
          <w:lang w:val="fr-FR"/>
        </w:rPr>
      </w:pPr>
      <w:r>
        <w:rPr>
          <w:szCs w:val="18"/>
          <w:lang w:val="fr-FR"/>
        </w:rPr>
        <w:t>-  Pour le groupe d’âge de 4-8 ans : 5 portions de fruits et légumes</w:t>
      </w:r>
    </w:p>
    <w:p w:rsidR="007964E1" w:rsidRPr="00D80931" w:rsidRDefault="007964E1" w:rsidP="007964E1">
      <w:pPr>
        <w:ind w:firstLine="720"/>
        <w:rPr>
          <w:szCs w:val="18"/>
          <w:lang w:val="fr-FR"/>
        </w:rPr>
      </w:pPr>
      <w:r>
        <w:rPr>
          <w:szCs w:val="18"/>
          <w:lang w:val="fr-FR"/>
        </w:rPr>
        <w:t>-  Pour le groupe d’âge de 9-13 ans : 6 portions de fruits et légumes</w:t>
      </w:r>
    </w:p>
    <w:p w:rsidR="007964E1" w:rsidRPr="00D80931" w:rsidRDefault="007964E1" w:rsidP="007964E1">
      <w:pPr>
        <w:rPr>
          <w:szCs w:val="18"/>
          <w:lang w:val="fr-FR"/>
        </w:rPr>
      </w:pPr>
    </w:p>
    <w:p w:rsidR="007964E1" w:rsidRPr="00D80931" w:rsidRDefault="007964E1" w:rsidP="007964E1">
      <w:pPr>
        <w:rPr>
          <w:b/>
          <w:sz w:val="24"/>
          <w:szCs w:val="18"/>
          <w:lang w:val="fr-FR"/>
        </w:rPr>
      </w:pPr>
      <w:r w:rsidRPr="00F70D6B">
        <w:rPr>
          <w:b/>
          <w:sz w:val="24"/>
          <w:szCs w:val="18"/>
          <w:lang w:val="fr-FR"/>
        </w:rPr>
        <w:t>7. Les muffins commerciaux</w:t>
      </w:r>
      <w:r>
        <w:rPr>
          <w:b/>
          <w:sz w:val="24"/>
          <w:szCs w:val="18"/>
          <w:lang w:val="fr-FR"/>
        </w:rPr>
        <w:t xml:space="preserve"> achetés en magasin</w:t>
      </w:r>
      <w:r w:rsidRPr="00F70D6B">
        <w:rPr>
          <w:b/>
          <w:sz w:val="24"/>
          <w:szCs w:val="18"/>
          <w:lang w:val="fr-FR"/>
        </w:rPr>
        <w:t xml:space="preserve"> sont des choix d’aliments santé.</w:t>
      </w:r>
    </w:p>
    <w:p w:rsidR="007964E1" w:rsidRPr="00D80931" w:rsidRDefault="007964E1" w:rsidP="007964E1">
      <w:pPr>
        <w:ind w:firstLine="720"/>
        <w:rPr>
          <w:szCs w:val="18"/>
          <w:lang w:val="fr-FR"/>
        </w:rPr>
      </w:pPr>
      <w:r w:rsidRPr="00D80931">
        <w:rPr>
          <w:szCs w:val="18"/>
          <w:lang w:val="fr-FR"/>
        </w:rPr>
        <w:t>FAUX</w:t>
      </w:r>
    </w:p>
    <w:p w:rsidR="007964E1" w:rsidRPr="00D80931" w:rsidRDefault="007964E1" w:rsidP="007964E1">
      <w:pPr>
        <w:ind w:firstLine="720"/>
        <w:rPr>
          <w:szCs w:val="18"/>
          <w:lang w:val="fr-FR"/>
        </w:rPr>
      </w:pPr>
      <w:r w:rsidRPr="00D80931">
        <w:rPr>
          <w:szCs w:val="18"/>
          <w:lang w:val="fr-FR"/>
        </w:rPr>
        <w:t xml:space="preserve">Les muffins commerciaux aux fruits qui semblent être très santé sont souvent très riches en sucre et en gras. Les muffins commerciaux </w:t>
      </w:r>
      <w:r>
        <w:rPr>
          <w:szCs w:val="18"/>
          <w:lang w:val="fr-FR"/>
        </w:rPr>
        <w:t>ont une valeur nutritive qui ressemble</w:t>
      </w:r>
      <w:r w:rsidRPr="00D80931">
        <w:rPr>
          <w:szCs w:val="18"/>
          <w:lang w:val="fr-FR"/>
        </w:rPr>
        <w:t xml:space="preserve"> à </w:t>
      </w:r>
      <w:r>
        <w:rPr>
          <w:szCs w:val="18"/>
          <w:lang w:val="fr-FR"/>
        </w:rPr>
        <w:t>celle d’</w:t>
      </w:r>
      <w:r w:rsidRPr="00D80931">
        <w:rPr>
          <w:szCs w:val="18"/>
          <w:lang w:val="fr-FR"/>
        </w:rPr>
        <w:t>un beigne.</w:t>
      </w:r>
      <w:r>
        <w:rPr>
          <w:szCs w:val="18"/>
          <w:lang w:val="fr-FR"/>
        </w:rPr>
        <w:t xml:space="preserve"> Les muffins faits maison sont plus nutritifs et contiennent moins de sucre et de gras. </w:t>
      </w:r>
      <w:r w:rsidRPr="00D80931">
        <w:rPr>
          <w:szCs w:val="18"/>
          <w:lang w:val="fr-FR"/>
        </w:rPr>
        <w:t xml:space="preserve"> </w:t>
      </w:r>
    </w:p>
    <w:p w:rsidR="007964E1" w:rsidRDefault="007964E1" w:rsidP="007964E1">
      <w:pPr>
        <w:rPr>
          <w:szCs w:val="18"/>
          <w:lang w:val="fr-FR"/>
        </w:rPr>
      </w:pPr>
      <w:r w:rsidRPr="00E64718">
        <w:rPr>
          <w:i/>
          <w:szCs w:val="18"/>
          <w:lang w:val="fr-FR"/>
        </w:rPr>
        <w:t>Option</w:t>
      </w:r>
      <w:r>
        <w:rPr>
          <w:szCs w:val="18"/>
          <w:lang w:val="fr-FR"/>
        </w:rPr>
        <w:t xml:space="preserve"> : Pour favoriser le développement des habiletés culinaires des jeunes, vous avez la possibilité d’imprimer </w:t>
      </w:r>
      <w:r w:rsidRPr="00E64718">
        <w:rPr>
          <w:szCs w:val="18"/>
          <w:u w:val="single"/>
          <w:lang w:val="fr-FR"/>
        </w:rPr>
        <w:t>une recette de muffin santé</w:t>
      </w:r>
      <w:r>
        <w:rPr>
          <w:szCs w:val="18"/>
          <w:lang w:val="fr-FR"/>
        </w:rPr>
        <w:t xml:space="preserve"> que les jeunes pourront faire à la maison (voir </w:t>
      </w:r>
      <w:r w:rsidRPr="00F70D6B">
        <w:rPr>
          <w:szCs w:val="18"/>
          <w:u w:val="single"/>
          <w:lang w:val="fr-FR"/>
        </w:rPr>
        <w:t>annexe 3</w:t>
      </w:r>
      <w:r>
        <w:rPr>
          <w:szCs w:val="18"/>
          <w:lang w:val="fr-FR"/>
        </w:rPr>
        <w:t>).</w:t>
      </w:r>
    </w:p>
    <w:p w:rsidR="007964E1" w:rsidRPr="00D80931" w:rsidRDefault="007964E1" w:rsidP="007964E1">
      <w:pPr>
        <w:ind w:firstLine="720"/>
        <w:rPr>
          <w:szCs w:val="18"/>
          <w:lang w:val="fr-FR"/>
        </w:rPr>
      </w:pPr>
    </w:p>
    <w:p w:rsidR="007964E1" w:rsidRPr="00D80931" w:rsidRDefault="007964E1" w:rsidP="007964E1">
      <w:pPr>
        <w:rPr>
          <w:b/>
          <w:szCs w:val="18"/>
          <w:lang w:val="fr-FR"/>
        </w:rPr>
      </w:pPr>
      <w:r w:rsidRPr="00F70D6B">
        <w:rPr>
          <w:b/>
          <w:sz w:val="24"/>
          <w:szCs w:val="18"/>
          <w:lang w:val="fr-FR"/>
        </w:rPr>
        <w:t>8. Le pain et les pâtes font grossir</w:t>
      </w:r>
      <w:r w:rsidRPr="00F70D6B">
        <w:rPr>
          <w:b/>
          <w:szCs w:val="18"/>
          <w:lang w:val="fr-FR"/>
        </w:rPr>
        <w:t>.</w:t>
      </w:r>
    </w:p>
    <w:p w:rsidR="007964E1" w:rsidRPr="00D80931" w:rsidRDefault="007964E1" w:rsidP="007964E1">
      <w:pPr>
        <w:ind w:firstLine="720"/>
        <w:rPr>
          <w:szCs w:val="18"/>
          <w:lang w:val="fr-FR"/>
        </w:rPr>
      </w:pPr>
      <w:r w:rsidRPr="00D80931">
        <w:rPr>
          <w:szCs w:val="18"/>
          <w:lang w:val="fr-FR"/>
        </w:rPr>
        <w:t>FAUX</w:t>
      </w:r>
    </w:p>
    <w:p w:rsidR="007964E1" w:rsidRPr="00D80931" w:rsidRDefault="007964E1" w:rsidP="007964E1">
      <w:pPr>
        <w:ind w:firstLine="720"/>
        <w:rPr>
          <w:szCs w:val="18"/>
          <w:lang w:val="fr-FR"/>
        </w:rPr>
      </w:pPr>
      <w:r w:rsidRPr="00D80931">
        <w:rPr>
          <w:szCs w:val="18"/>
          <w:lang w:val="fr-FR"/>
        </w:rPr>
        <w:t>Il y a</w:t>
      </w:r>
      <w:r>
        <w:rPr>
          <w:szCs w:val="18"/>
          <w:lang w:val="fr-FR"/>
        </w:rPr>
        <w:t xml:space="preserve"> aucun aliment spécifique qui fait grossir, mais parfois c’est la quantité d’aliments qu’on mange qui est problématique. De plus, c’est </w:t>
      </w:r>
      <w:r w:rsidRPr="00D80931">
        <w:rPr>
          <w:szCs w:val="18"/>
          <w:lang w:val="fr-FR"/>
        </w:rPr>
        <w:t xml:space="preserve">le mode de vie </w:t>
      </w:r>
      <w:r>
        <w:rPr>
          <w:szCs w:val="18"/>
          <w:lang w:val="fr-FR"/>
        </w:rPr>
        <w:t xml:space="preserve">à l’ensemble </w:t>
      </w:r>
      <w:r w:rsidRPr="00D80931">
        <w:rPr>
          <w:szCs w:val="18"/>
          <w:lang w:val="fr-FR"/>
        </w:rPr>
        <w:t>qui a une influence sur le poids d’</w:t>
      </w:r>
      <w:r>
        <w:rPr>
          <w:szCs w:val="18"/>
          <w:lang w:val="fr-FR"/>
        </w:rPr>
        <w:t xml:space="preserve">une personne. Faire du sport, </w:t>
      </w:r>
      <w:r w:rsidRPr="00D80931">
        <w:rPr>
          <w:szCs w:val="18"/>
          <w:lang w:val="fr-FR"/>
        </w:rPr>
        <w:t>avoir une alimentation équilibrée</w:t>
      </w:r>
      <w:r>
        <w:rPr>
          <w:szCs w:val="18"/>
          <w:lang w:val="fr-FR"/>
        </w:rPr>
        <w:t xml:space="preserve"> et un bon sommeil</w:t>
      </w:r>
      <w:r w:rsidRPr="00D80931">
        <w:rPr>
          <w:szCs w:val="18"/>
          <w:lang w:val="fr-FR"/>
        </w:rPr>
        <w:t xml:space="preserve"> est le meilleur moyen de maintenir un poids santé. </w:t>
      </w:r>
    </w:p>
    <w:p w:rsidR="007964E1" w:rsidRPr="00F70D6B" w:rsidRDefault="007964E1" w:rsidP="007964E1">
      <w:pPr>
        <w:ind w:firstLine="720"/>
        <w:rPr>
          <w:b/>
          <w:szCs w:val="18"/>
          <w:lang w:val="fr-FR"/>
        </w:rPr>
      </w:pPr>
    </w:p>
    <w:p w:rsidR="007964E1" w:rsidRPr="00F70D6B" w:rsidRDefault="007964E1" w:rsidP="007964E1">
      <w:pPr>
        <w:rPr>
          <w:b/>
          <w:sz w:val="24"/>
          <w:szCs w:val="18"/>
          <w:lang w:val="fr-FR"/>
        </w:rPr>
      </w:pPr>
      <w:r w:rsidRPr="00F70D6B">
        <w:rPr>
          <w:b/>
          <w:sz w:val="24"/>
          <w:szCs w:val="18"/>
          <w:lang w:val="fr-FR"/>
        </w:rPr>
        <w:t xml:space="preserve">9. Le fromage constipe </w:t>
      </w:r>
    </w:p>
    <w:p w:rsidR="007964E1" w:rsidRPr="00D80931" w:rsidRDefault="007964E1" w:rsidP="007964E1">
      <w:pPr>
        <w:ind w:firstLine="720"/>
        <w:rPr>
          <w:szCs w:val="18"/>
          <w:lang w:val="fr-FR"/>
        </w:rPr>
      </w:pPr>
      <w:r w:rsidRPr="00D80931">
        <w:rPr>
          <w:szCs w:val="18"/>
          <w:lang w:val="fr-FR"/>
        </w:rPr>
        <w:t>FAUX</w:t>
      </w:r>
    </w:p>
    <w:p w:rsidR="007964E1" w:rsidRPr="00D80931" w:rsidRDefault="007964E1" w:rsidP="007964E1">
      <w:pPr>
        <w:ind w:firstLine="720"/>
        <w:rPr>
          <w:szCs w:val="18"/>
          <w:lang w:val="fr-FR"/>
        </w:rPr>
      </w:pPr>
      <w:r w:rsidRPr="00D80931">
        <w:rPr>
          <w:szCs w:val="18"/>
          <w:lang w:val="fr-FR"/>
        </w:rPr>
        <w:t>Le fromage ne constipe pas. Ce qui cause la constipation est une alimentation qui contient peu de fibres (</w:t>
      </w:r>
      <w:r>
        <w:rPr>
          <w:szCs w:val="18"/>
          <w:lang w:val="fr-FR"/>
        </w:rPr>
        <w:t xml:space="preserve">par exemple : peu de </w:t>
      </w:r>
      <w:r w:rsidRPr="00D80931">
        <w:rPr>
          <w:szCs w:val="18"/>
          <w:lang w:val="fr-FR"/>
        </w:rPr>
        <w:t>p</w:t>
      </w:r>
      <w:r>
        <w:rPr>
          <w:szCs w:val="18"/>
          <w:lang w:val="fr-FR"/>
        </w:rPr>
        <w:t>roduits céréaliers à grains entiers</w:t>
      </w:r>
      <w:r w:rsidRPr="00D80931">
        <w:rPr>
          <w:szCs w:val="18"/>
          <w:lang w:val="fr-FR"/>
        </w:rPr>
        <w:t xml:space="preserve">, </w:t>
      </w:r>
      <w:r>
        <w:rPr>
          <w:szCs w:val="18"/>
          <w:lang w:val="fr-FR"/>
        </w:rPr>
        <w:t xml:space="preserve">de </w:t>
      </w:r>
      <w:r w:rsidRPr="00D80931">
        <w:rPr>
          <w:szCs w:val="18"/>
          <w:lang w:val="fr-FR"/>
        </w:rPr>
        <w:t xml:space="preserve">fruits, </w:t>
      </w:r>
      <w:r>
        <w:rPr>
          <w:szCs w:val="18"/>
          <w:lang w:val="fr-FR"/>
        </w:rPr>
        <w:t xml:space="preserve">de </w:t>
      </w:r>
      <w:r w:rsidRPr="00D80931">
        <w:rPr>
          <w:szCs w:val="18"/>
          <w:lang w:val="fr-FR"/>
        </w:rPr>
        <w:t xml:space="preserve">légumes,…), </w:t>
      </w:r>
      <w:r>
        <w:rPr>
          <w:szCs w:val="18"/>
          <w:lang w:val="fr-FR"/>
        </w:rPr>
        <w:t xml:space="preserve"> une </w:t>
      </w:r>
      <w:r w:rsidRPr="00D80931">
        <w:rPr>
          <w:szCs w:val="18"/>
          <w:lang w:val="fr-FR"/>
        </w:rPr>
        <w:t xml:space="preserve">hydratation </w:t>
      </w:r>
      <w:r>
        <w:rPr>
          <w:szCs w:val="18"/>
          <w:lang w:val="fr-FR"/>
        </w:rPr>
        <w:t xml:space="preserve">qui est </w:t>
      </w:r>
      <w:r w:rsidRPr="00D80931">
        <w:rPr>
          <w:szCs w:val="18"/>
          <w:lang w:val="fr-FR"/>
        </w:rPr>
        <w:t xml:space="preserve">insuffisante et un manque d’activité physique. </w:t>
      </w:r>
      <w:r>
        <w:rPr>
          <w:szCs w:val="18"/>
          <w:lang w:val="fr-FR"/>
        </w:rPr>
        <w:t xml:space="preserve"> De plus, le fromage est une source de plusieurs éléments nutritifs essentiels qu’il ne faut pas négliger tel le calcium.  </w:t>
      </w:r>
    </w:p>
    <w:p w:rsidR="007964E1" w:rsidRPr="00D80931" w:rsidRDefault="007964E1" w:rsidP="007964E1">
      <w:pPr>
        <w:ind w:firstLine="720"/>
        <w:rPr>
          <w:szCs w:val="18"/>
          <w:lang w:val="fr-FR"/>
        </w:rPr>
      </w:pPr>
    </w:p>
    <w:p w:rsidR="007964E1" w:rsidRPr="00D80931" w:rsidRDefault="007964E1" w:rsidP="007964E1">
      <w:pPr>
        <w:rPr>
          <w:b/>
          <w:sz w:val="24"/>
          <w:szCs w:val="18"/>
          <w:lang w:val="fr-FR"/>
        </w:rPr>
      </w:pPr>
      <w:r>
        <w:rPr>
          <w:b/>
          <w:sz w:val="24"/>
          <w:szCs w:val="18"/>
          <w:lang w:val="fr-FR"/>
        </w:rPr>
        <w:t>10</w:t>
      </w:r>
      <w:r w:rsidRPr="00D80931">
        <w:rPr>
          <w:b/>
          <w:sz w:val="24"/>
          <w:szCs w:val="18"/>
          <w:lang w:val="fr-FR"/>
        </w:rPr>
        <w:t>. Les œufs bruns sont plus nutritifs que les blancs.</w:t>
      </w:r>
    </w:p>
    <w:p w:rsidR="007964E1" w:rsidRPr="00D80931" w:rsidRDefault="007964E1" w:rsidP="007964E1">
      <w:pPr>
        <w:ind w:firstLine="720"/>
        <w:rPr>
          <w:szCs w:val="18"/>
          <w:lang w:val="fr-FR"/>
        </w:rPr>
      </w:pPr>
      <w:r w:rsidRPr="00D80931">
        <w:rPr>
          <w:szCs w:val="18"/>
          <w:lang w:val="fr-FR"/>
        </w:rPr>
        <w:t>FAUX</w:t>
      </w:r>
    </w:p>
    <w:p w:rsidR="007964E1" w:rsidRPr="00D80931" w:rsidRDefault="007964E1" w:rsidP="007964E1">
      <w:pPr>
        <w:ind w:firstLine="720"/>
        <w:rPr>
          <w:szCs w:val="18"/>
          <w:lang w:val="fr-FR"/>
        </w:rPr>
      </w:pPr>
      <w:r w:rsidRPr="00D80931">
        <w:rPr>
          <w:szCs w:val="18"/>
          <w:lang w:val="fr-FR"/>
        </w:rPr>
        <w:t xml:space="preserve">La valeur nutritive des œufs est pareille qu’ils soient blancs ou bruns. Ce qui différencie les œufs blancs ou bruns </w:t>
      </w:r>
      <w:r>
        <w:rPr>
          <w:szCs w:val="18"/>
          <w:lang w:val="fr-FR"/>
        </w:rPr>
        <w:t xml:space="preserve">est </w:t>
      </w:r>
      <w:r w:rsidRPr="00D80931">
        <w:rPr>
          <w:szCs w:val="18"/>
          <w:lang w:val="fr-FR"/>
        </w:rPr>
        <w:t>la race des poules qui les pondent.</w:t>
      </w:r>
      <w:r>
        <w:rPr>
          <w:szCs w:val="18"/>
          <w:lang w:val="fr-FR"/>
        </w:rPr>
        <w:t xml:space="preserve"> </w:t>
      </w:r>
    </w:p>
    <w:p w:rsidR="007964E1" w:rsidRDefault="007964E1" w:rsidP="007964E1">
      <w:pPr>
        <w:rPr>
          <w:szCs w:val="18"/>
          <w:lang w:val="fr-FR"/>
        </w:rPr>
      </w:pPr>
      <w:r w:rsidRPr="00E64718">
        <w:rPr>
          <w:i/>
          <w:szCs w:val="18"/>
          <w:lang w:val="fr-FR"/>
        </w:rPr>
        <w:t>Option</w:t>
      </w:r>
      <w:r>
        <w:rPr>
          <w:szCs w:val="18"/>
          <w:lang w:val="fr-FR"/>
        </w:rPr>
        <w:t xml:space="preserve"> : Pour vous aider à l’animation auprès des plus jeunes, voir en </w:t>
      </w:r>
      <w:r>
        <w:rPr>
          <w:szCs w:val="18"/>
          <w:u w:val="single"/>
          <w:lang w:val="fr-FR"/>
        </w:rPr>
        <w:t>A</w:t>
      </w:r>
      <w:r w:rsidRPr="00121B26">
        <w:rPr>
          <w:szCs w:val="18"/>
          <w:u w:val="single"/>
          <w:lang w:val="fr-FR"/>
        </w:rPr>
        <w:t>nnexe 4</w:t>
      </w:r>
      <w:r>
        <w:rPr>
          <w:szCs w:val="18"/>
          <w:lang w:val="fr-FR"/>
        </w:rPr>
        <w:t xml:space="preserve"> pour des </w:t>
      </w:r>
      <w:r w:rsidRPr="00E64718">
        <w:rPr>
          <w:szCs w:val="18"/>
          <w:u w:val="single"/>
          <w:lang w:val="fr-FR"/>
        </w:rPr>
        <w:t xml:space="preserve">photos d’œufs. </w:t>
      </w:r>
    </w:p>
    <w:p w:rsidR="007964E1" w:rsidRPr="00D80931" w:rsidRDefault="007964E1" w:rsidP="007964E1">
      <w:pPr>
        <w:ind w:firstLine="720"/>
        <w:rPr>
          <w:szCs w:val="18"/>
          <w:lang w:val="fr-FR"/>
        </w:rPr>
      </w:pPr>
    </w:p>
    <w:p w:rsidR="007964E1" w:rsidRPr="00D80931" w:rsidRDefault="007964E1" w:rsidP="007964E1">
      <w:pPr>
        <w:rPr>
          <w:b/>
          <w:sz w:val="24"/>
          <w:szCs w:val="18"/>
          <w:lang w:val="fr-FR"/>
        </w:rPr>
      </w:pPr>
      <w:r>
        <w:rPr>
          <w:b/>
          <w:sz w:val="24"/>
          <w:szCs w:val="18"/>
          <w:lang w:val="fr-FR"/>
        </w:rPr>
        <w:t>11</w:t>
      </w:r>
      <w:r w:rsidRPr="00F70D6B">
        <w:rPr>
          <w:b/>
          <w:sz w:val="24"/>
          <w:szCs w:val="18"/>
          <w:lang w:val="fr-FR"/>
        </w:rPr>
        <w:t>. Manger du fromage à la fin d’un repas aide à prévenir la carie.</w:t>
      </w:r>
    </w:p>
    <w:p w:rsidR="007964E1" w:rsidRPr="00D80931" w:rsidRDefault="007964E1" w:rsidP="007964E1">
      <w:pPr>
        <w:ind w:firstLine="720"/>
        <w:rPr>
          <w:szCs w:val="18"/>
          <w:lang w:val="fr-FR"/>
        </w:rPr>
      </w:pPr>
      <w:r w:rsidRPr="00D80931">
        <w:rPr>
          <w:szCs w:val="18"/>
          <w:lang w:val="fr-FR"/>
        </w:rPr>
        <w:t>VRAI</w:t>
      </w:r>
    </w:p>
    <w:p w:rsidR="007964E1" w:rsidRPr="00D80931" w:rsidRDefault="007964E1" w:rsidP="007964E1">
      <w:pPr>
        <w:ind w:firstLine="720"/>
        <w:rPr>
          <w:szCs w:val="18"/>
          <w:lang w:val="fr-FR"/>
        </w:rPr>
      </w:pPr>
      <w:r w:rsidRPr="00D80931">
        <w:rPr>
          <w:szCs w:val="18"/>
          <w:lang w:val="fr-FR"/>
        </w:rPr>
        <w:t>Un morceau de fromage a des propriétés de diminuer le risque de carie lorsqu’il est consommé après un repas ou après une collation contenant du sucres.</w:t>
      </w:r>
    </w:p>
    <w:p w:rsidR="007964E1" w:rsidRPr="00D80931" w:rsidRDefault="007964E1" w:rsidP="007964E1">
      <w:pPr>
        <w:ind w:firstLine="720"/>
        <w:rPr>
          <w:b/>
          <w:sz w:val="24"/>
          <w:szCs w:val="18"/>
          <w:lang w:val="fr-FR"/>
        </w:rPr>
      </w:pPr>
    </w:p>
    <w:p w:rsidR="007964E1" w:rsidRPr="00D80931" w:rsidRDefault="007964E1" w:rsidP="007964E1">
      <w:pPr>
        <w:rPr>
          <w:b/>
          <w:sz w:val="24"/>
          <w:szCs w:val="18"/>
          <w:lang w:val="fr-FR"/>
        </w:rPr>
      </w:pPr>
      <w:r>
        <w:rPr>
          <w:b/>
          <w:sz w:val="24"/>
          <w:szCs w:val="18"/>
          <w:lang w:val="fr-FR"/>
        </w:rPr>
        <w:t>12</w:t>
      </w:r>
      <w:r w:rsidRPr="00D80931">
        <w:rPr>
          <w:b/>
          <w:sz w:val="24"/>
          <w:szCs w:val="18"/>
          <w:lang w:val="fr-FR"/>
        </w:rPr>
        <w:t>. Le lait est bourré d’antibiotiques.</w:t>
      </w:r>
    </w:p>
    <w:p w:rsidR="007964E1" w:rsidRPr="00D80931" w:rsidRDefault="007964E1" w:rsidP="007964E1">
      <w:pPr>
        <w:ind w:firstLine="720"/>
        <w:rPr>
          <w:szCs w:val="18"/>
          <w:lang w:val="fr-FR"/>
        </w:rPr>
      </w:pPr>
      <w:r w:rsidRPr="00D80931">
        <w:rPr>
          <w:szCs w:val="18"/>
          <w:lang w:val="fr-FR"/>
        </w:rPr>
        <w:t>FAUX</w:t>
      </w:r>
    </w:p>
    <w:p w:rsidR="007964E1" w:rsidRDefault="007964E1" w:rsidP="007964E1">
      <w:pPr>
        <w:ind w:firstLine="720"/>
        <w:rPr>
          <w:szCs w:val="18"/>
          <w:lang w:val="fr-FR"/>
        </w:rPr>
      </w:pPr>
      <w:r>
        <w:rPr>
          <w:szCs w:val="18"/>
          <w:lang w:val="fr-FR"/>
        </w:rPr>
        <w:t xml:space="preserve">Le lait ne contient pas d’antibiotiques. </w:t>
      </w:r>
      <w:r w:rsidRPr="00D80931">
        <w:rPr>
          <w:szCs w:val="18"/>
          <w:lang w:val="fr-FR"/>
        </w:rPr>
        <w:t xml:space="preserve">Les fermiers peuvent traiter une vache qui est malade avec des antibiotiques, </w:t>
      </w:r>
      <w:r>
        <w:rPr>
          <w:szCs w:val="18"/>
          <w:lang w:val="fr-FR"/>
        </w:rPr>
        <w:t>prescrits</w:t>
      </w:r>
      <w:r w:rsidRPr="00D80931">
        <w:rPr>
          <w:szCs w:val="18"/>
          <w:lang w:val="fr-FR"/>
        </w:rPr>
        <w:t xml:space="preserve"> par un vétérinaire, comme si un humain est malade. Par contre, le lait de ces vaches traitées aux antibiotiques doit être jeté durant qu</w:t>
      </w:r>
      <w:r>
        <w:rPr>
          <w:szCs w:val="18"/>
          <w:lang w:val="fr-FR"/>
        </w:rPr>
        <w:t xml:space="preserve">elques jours. Le lait qui arrive à l’usine de distribution ne contient pas d’antibiotiques, </w:t>
      </w:r>
      <w:r w:rsidRPr="00D80931">
        <w:rPr>
          <w:szCs w:val="18"/>
          <w:lang w:val="fr-FR"/>
        </w:rPr>
        <w:t xml:space="preserve">car </w:t>
      </w:r>
      <w:r>
        <w:rPr>
          <w:szCs w:val="18"/>
          <w:lang w:val="fr-FR"/>
        </w:rPr>
        <w:t xml:space="preserve"> </w:t>
      </w:r>
      <w:r w:rsidRPr="00D80931">
        <w:rPr>
          <w:szCs w:val="18"/>
          <w:lang w:val="fr-FR"/>
        </w:rPr>
        <w:t>i</w:t>
      </w:r>
      <w:r>
        <w:rPr>
          <w:szCs w:val="18"/>
          <w:lang w:val="fr-FR"/>
        </w:rPr>
        <w:t xml:space="preserve">l est analysé avant d’y arriver. </w:t>
      </w:r>
      <w:r w:rsidRPr="00D80931">
        <w:rPr>
          <w:szCs w:val="18"/>
          <w:lang w:val="fr-FR"/>
        </w:rPr>
        <w:t>Le lait est l’un des aliments les plus vérifiés au Canada</w:t>
      </w:r>
      <w:r>
        <w:rPr>
          <w:szCs w:val="18"/>
          <w:lang w:val="fr-FR"/>
        </w:rPr>
        <w:t>.</w:t>
      </w:r>
      <w:r w:rsidRPr="00D80931">
        <w:rPr>
          <w:szCs w:val="18"/>
          <w:lang w:val="fr-FR"/>
        </w:rPr>
        <w:t xml:space="preserve"> </w:t>
      </w:r>
    </w:p>
    <w:p w:rsidR="007964E1" w:rsidRDefault="007964E1" w:rsidP="007964E1">
      <w:pPr>
        <w:rPr>
          <w:szCs w:val="18"/>
          <w:lang w:val="fr-FR"/>
        </w:rPr>
      </w:pPr>
    </w:p>
    <w:p w:rsidR="004C2927" w:rsidRDefault="004C2927" w:rsidP="007964E1">
      <w:pPr>
        <w:rPr>
          <w:szCs w:val="18"/>
          <w:lang w:val="fr-FR"/>
        </w:rPr>
      </w:pPr>
    </w:p>
    <w:p w:rsidR="004C2927" w:rsidRDefault="004C2927" w:rsidP="007964E1">
      <w:pPr>
        <w:rPr>
          <w:szCs w:val="18"/>
          <w:lang w:val="fr-FR"/>
        </w:rPr>
      </w:pPr>
    </w:p>
    <w:p w:rsidR="004C2927" w:rsidRDefault="004C2927" w:rsidP="007964E1">
      <w:pPr>
        <w:rPr>
          <w:szCs w:val="18"/>
          <w:lang w:val="fr-FR"/>
        </w:rPr>
      </w:pPr>
    </w:p>
    <w:p w:rsidR="004C2927" w:rsidRDefault="004C2927" w:rsidP="007964E1">
      <w:pPr>
        <w:rPr>
          <w:szCs w:val="18"/>
          <w:lang w:val="fr-FR"/>
        </w:rPr>
      </w:pPr>
    </w:p>
    <w:p w:rsidR="004C2927" w:rsidRDefault="004C2927" w:rsidP="007964E1">
      <w:pPr>
        <w:rPr>
          <w:szCs w:val="18"/>
          <w:lang w:val="fr-FR"/>
        </w:rPr>
      </w:pPr>
    </w:p>
    <w:p w:rsidR="007964E1" w:rsidRPr="00D80931" w:rsidRDefault="007964E1" w:rsidP="007964E1">
      <w:pPr>
        <w:rPr>
          <w:b/>
          <w:szCs w:val="18"/>
          <w:lang w:val="fr-FR"/>
        </w:rPr>
      </w:pPr>
      <w:r w:rsidRPr="00D80931">
        <w:rPr>
          <w:b/>
          <w:sz w:val="24"/>
          <w:szCs w:val="18"/>
          <w:lang w:val="fr-FR"/>
        </w:rPr>
        <w:lastRenderedPageBreak/>
        <w:t>13. Une boisson gazeuse contient 8 sachets de sucre.</w:t>
      </w:r>
    </w:p>
    <w:p w:rsidR="007964E1" w:rsidRPr="00D80931" w:rsidRDefault="007964E1" w:rsidP="007964E1">
      <w:pPr>
        <w:ind w:firstLine="720"/>
        <w:rPr>
          <w:szCs w:val="18"/>
          <w:lang w:val="fr-FR"/>
        </w:rPr>
      </w:pPr>
      <w:r w:rsidRPr="00D80931">
        <w:rPr>
          <w:szCs w:val="18"/>
          <w:lang w:val="fr-FR"/>
        </w:rPr>
        <w:t>VRAI</w:t>
      </w:r>
    </w:p>
    <w:p w:rsidR="007964E1" w:rsidRDefault="007964E1" w:rsidP="007964E1">
      <w:pPr>
        <w:ind w:firstLine="720"/>
        <w:rPr>
          <w:szCs w:val="18"/>
          <w:lang w:val="fr-FR"/>
        </w:rPr>
      </w:pPr>
      <w:r w:rsidRPr="00D80931">
        <w:rPr>
          <w:szCs w:val="18"/>
          <w:lang w:val="fr-FR"/>
        </w:rPr>
        <w:t>Une cannette de boisson gazeuse équivaut à 8 sachets de sucre</w:t>
      </w:r>
      <w:r>
        <w:rPr>
          <w:szCs w:val="18"/>
          <w:lang w:val="fr-FR"/>
        </w:rPr>
        <w:t xml:space="preserve"> blanc</w:t>
      </w:r>
      <w:r w:rsidRPr="00D80931">
        <w:rPr>
          <w:szCs w:val="18"/>
          <w:lang w:val="fr-FR"/>
        </w:rPr>
        <w:t>.</w:t>
      </w:r>
      <w:r>
        <w:rPr>
          <w:szCs w:val="18"/>
          <w:lang w:val="fr-FR"/>
        </w:rPr>
        <w:t xml:space="preserve"> De plus une boisson gazeuse brune contient de la caféine.</w:t>
      </w:r>
    </w:p>
    <w:p w:rsidR="007964E1" w:rsidRPr="00D80931" w:rsidRDefault="007964E1" w:rsidP="007964E1">
      <w:pPr>
        <w:ind w:firstLine="720"/>
        <w:rPr>
          <w:szCs w:val="18"/>
          <w:lang w:val="fr-FR"/>
        </w:rPr>
      </w:pPr>
      <w:r>
        <w:rPr>
          <w:szCs w:val="18"/>
          <w:lang w:val="fr-FR"/>
        </w:rPr>
        <w:t xml:space="preserve">Option : </w:t>
      </w:r>
      <w:r w:rsidRPr="00D80931">
        <w:rPr>
          <w:szCs w:val="18"/>
          <w:lang w:val="fr-FR"/>
        </w:rPr>
        <w:t>Faites l’expérience de mettre 8 sachets de sucre dans un verre d’eau.</w:t>
      </w:r>
      <w:r>
        <w:rPr>
          <w:szCs w:val="18"/>
          <w:lang w:val="fr-FR"/>
        </w:rPr>
        <w:t xml:space="preserve"> Voir l’</w:t>
      </w:r>
      <w:r>
        <w:rPr>
          <w:szCs w:val="18"/>
          <w:u w:val="single"/>
          <w:lang w:val="fr-FR"/>
        </w:rPr>
        <w:t>Annexe 5</w:t>
      </w:r>
      <w:r w:rsidRPr="001D3B21">
        <w:rPr>
          <w:szCs w:val="18"/>
          <w:u w:val="single"/>
          <w:lang w:val="fr-FR"/>
        </w:rPr>
        <w:t xml:space="preserve"> </w:t>
      </w:r>
      <w:r>
        <w:rPr>
          <w:szCs w:val="18"/>
          <w:lang w:val="fr-FR"/>
        </w:rPr>
        <w:t xml:space="preserve">pour un visuel de la quantité de sucres contenue dans une boisson gazeuse. </w:t>
      </w:r>
    </w:p>
    <w:p w:rsidR="007964E1" w:rsidRPr="00D80931" w:rsidRDefault="007964E1" w:rsidP="007964E1">
      <w:pPr>
        <w:ind w:firstLine="720"/>
        <w:rPr>
          <w:szCs w:val="18"/>
          <w:lang w:val="fr-FR"/>
        </w:rPr>
      </w:pPr>
    </w:p>
    <w:p w:rsidR="007964E1" w:rsidRPr="00D80931" w:rsidRDefault="007964E1" w:rsidP="007964E1">
      <w:pPr>
        <w:rPr>
          <w:b/>
          <w:sz w:val="24"/>
          <w:szCs w:val="18"/>
          <w:lang w:val="fr-FR"/>
        </w:rPr>
      </w:pPr>
      <w:r w:rsidRPr="00D80931">
        <w:rPr>
          <w:b/>
          <w:sz w:val="24"/>
          <w:szCs w:val="18"/>
          <w:lang w:val="fr-FR"/>
        </w:rPr>
        <w:t xml:space="preserve">14. Le sucre rend les enfants hyperactifs. </w:t>
      </w:r>
    </w:p>
    <w:p w:rsidR="007964E1" w:rsidRPr="00D80931" w:rsidRDefault="007964E1" w:rsidP="007964E1">
      <w:pPr>
        <w:ind w:firstLine="720"/>
        <w:rPr>
          <w:szCs w:val="18"/>
          <w:lang w:val="fr-FR"/>
        </w:rPr>
      </w:pPr>
      <w:r w:rsidRPr="00D80931">
        <w:rPr>
          <w:szCs w:val="18"/>
          <w:lang w:val="fr-FR"/>
        </w:rPr>
        <w:t>FAUX</w:t>
      </w:r>
    </w:p>
    <w:p w:rsidR="007964E1" w:rsidRPr="00D80931" w:rsidRDefault="007964E1" w:rsidP="007964E1">
      <w:pPr>
        <w:ind w:firstLine="720"/>
        <w:rPr>
          <w:szCs w:val="18"/>
          <w:lang w:val="fr-FR"/>
        </w:rPr>
      </w:pPr>
      <w:r w:rsidRPr="00D80931">
        <w:rPr>
          <w:szCs w:val="18"/>
          <w:lang w:val="fr-FR"/>
        </w:rPr>
        <w:t>Il est faux de croire que le sucre excite les enfants. Les enfants mangent habituellement des aliments riches en sucres (</w:t>
      </w:r>
      <w:r>
        <w:rPr>
          <w:szCs w:val="18"/>
          <w:lang w:val="fr-FR"/>
        </w:rPr>
        <w:t>ex.</w:t>
      </w:r>
      <w:r w:rsidRPr="00D80931">
        <w:rPr>
          <w:szCs w:val="18"/>
          <w:lang w:val="fr-FR"/>
        </w:rPr>
        <w:t xml:space="preserve"> : chocolat, des </w:t>
      </w:r>
      <w:r>
        <w:rPr>
          <w:szCs w:val="18"/>
          <w:lang w:val="fr-FR"/>
        </w:rPr>
        <w:t>bonbons</w:t>
      </w:r>
      <w:r w:rsidRPr="00D80931">
        <w:rPr>
          <w:szCs w:val="18"/>
          <w:lang w:val="fr-FR"/>
        </w:rPr>
        <w:t>, …) à des occasions spéciales (</w:t>
      </w:r>
      <w:r>
        <w:rPr>
          <w:szCs w:val="18"/>
          <w:lang w:val="fr-FR"/>
        </w:rPr>
        <w:t>ex.</w:t>
      </w:r>
      <w:r w:rsidRPr="00D80931">
        <w:rPr>
          <w:szCs w:val="18"/>
          <w:lang w:val="fr-FR"/>
        </w:rPr>
        <w:t xml:space="preserve"> : fête d’amis, </w:t>
      </w:r>
      <w:r>
        <w:rPr>
          <w:szCs w:val="18"/>
          <w:lang w:val="fr-FR"/>
        </w:rPr>
        <w:t>Halloween</w:t>
      </w:r>
      <w:r w:rsidRPr="00D80931">
        <w:rPr>
          <w:szCs w:val="18"/>
          <w:lang w:val="fr-FR"/>
        </w:rPr>
        <w:t xml:space="preserve">, sortie en famille). Ces événements sont importants </w:t>
      </w:r>
      <w:r>
        <w:rPr>
          <w:szCs w:val="18"/>
          <w:lang w:val="fr-FR"/>
        </w:rPr>
        <w:t>et stimulants pour les enfants ce qui les rend plus excités.</w:t>
      </w:r>
    </w:p>
    <w:p w:rsidR="007964E1" w:rsidRPr="00D80931" w:rsidRDefault="007964E1" w:rsidP="007964E1">
      <w:pPr>
        <w:ind w:firstLine="720"/>
        <w:rPr>
          <w:b/>
          <w:sz w:val="24"/>
          <w:szCs w:val="18"/>
          <w:lang w:val="fr-FR"/>
        </w:rPr>
      </w:pPr>
    </w:p>
    <w:p w:rsidR="007964E1" w:rsidRPr="00D80931" w:rsidRDefault="007964E1" w:rsidP="007964E1">
      <w:pPr>
        <w:rPr>
          <w:b/>
          <w:sz w:val="24"/>
          <w:szCs w:val="18"/>
          <w:lang w:val="fr-FR"/>
        </w:rPr>
      </w:pPr>
      <w:r w:rsidRPr="00D80931">
        <w:rPr>
          <w:b/>
          <w:sz w:val="24"/>
          <w:szCs w:val="18"/>
          <w:lang w:val="fr-FR"/>
        </w:rPr>
        <w:t>15. Il n’est pas recommandé de boire durant les repas.</w:t>
      </w:r>
    </w:p>
    <w:p w:rsidR="007964E1" w:rsidRPr="00D80931" w:rsidRDefault="007964E1" w:rsidP="007964E1">
      <w:pPr>
        <w:ind w:firstLine="720"/>
        <w:rPr>
          <w:szCs w:val="18"/>
          <w:lang w:val="fr-FR"/>
        </w:rPr>
      </w:pPr>
      <w:r w:rsidRPr="00D80931">
        <w:rPr>
          <w:szCs w:val="18"/>
          <w:lang w:val="fr-FR"/>
        </w:rPr>
        <w:t>FAUX</w:t>
      </w:r>
    </w:p>
    <w:p w:rsidR="007964E1" w:rsidRDefault="007964E1" w:rsidP="007964E1">
      <w:pPr>
        <w:ind w:firstLine="720"/>
        <w:rPr>
          <w:szCs w:val="18"/>
          <w:lang w:val="fr-FR"/>
        </w:rPr>
      </w:pPr>
      <w:r w:rsidRPr="00D80931">
        <w:rPr>
          <w:szCs w:val="18"/>
          <w:lang w:val="fr-FR"/>
        </w:rPr>
        <w:t xml:space="preserve">Il n’est pas problématique de boire durant les repas </w:t>
      </w:r>
      <w:r>
        <w:rPr>
          <w:szCs w:val="18"/>
          <w:lang w:val="fr-FR"/>
        </w:rPr>
        <w:t>pourvu</w:t>
      </w:r>
      <w:r w:rsidRPr="00D80931">
        <w:rPr>
          <w:szCs w:val="18"/>
          <w:lang w:val="fr-FR"/>
        </w:rPr>
        <w:t xml:space="preserve"> que cela soit des breuvages santé (</w:t>
      </w:r>
      <w:r>
        <w:rPr>
          <w:szCs w:val="18"/>
          <w:lang w:val="fr-FR"/>
        </w:rPr>
        <w:t>ex.</w:t>
      </w:r>
      <w:r w:rsidRPr="00D80931">
        <w:rPr>
          <w:szCs w:val="18"/>
          <w:lang w:val="fr-FR"/>
        </w:rPr>
        <w:t> : eau, du lait,</w:t>
      </w:r>
      <w:r>
        <w:rPr>
          <w:szCs w:val="18"/>
          <w:lang w:val="fr-FR"/>
        </w:rPr>
        <w:t xml:space="preserve"> jus de légumes,…</w:t>
      </w:r>
      <w:r w:rsidRPr="00D80931">
        <w:rPr>
          <w:szCs w:val="18"/>
          <w:lang w:val="fr-FR"/>
        </w:rPr>
        <w:t xml:space="preserve">). De grandes quantités de liquides durant un repas peuvent créer un </w:t>
      </w:r>
      <w:r>
        <w:rPr>
          <w:szCs w:val="18"/>
          <w:lang w:val="fr-FR"/>
        </w:rPr>
        <w:t>inconfort,</w:t>
      </w:r>
      <w:r w:rsidRPr="00D80931">
        <w:rPr>
          <w:szCs w:val="18"/>
          <w:lang w:val="fr-FR"/>
        </w:rPr>
        <w:t xml:space="preserve"> mais de petites quantités ne perturberont pas la digestion.</w:t>
      </w:r>
    </w:p>
    <w:p w:rsidR="004C2927" w:rsidRDefault="004C2927" w:rsidP="007964E1">
      <w:pPr>
        <w:ind w:firstLine="720"/>
        <w:rPr>
          <w:szCs w:val="18"/>
          <w:lang w:val="fr-FR"/>
        </w:rPr>
      </w:pPr>
    </w:p>
    <w:p w:rsidR="001B3B48" w:rsidRPr="001B3B48" w:rsidRDefault="001B3B48" w:rsidP="001B3B48">
      <w:pPr>
        <w:pStyle w:val="Sansinterligne"/>
        <w:rPr>
          <w:rFonts w:ascii="Rockwell" w:hAnsi="Rockwell"/>
          <w:sz w:val="14"/>
          <w:lang w:val="fr-FR"/>
        </w:rPr>
      </w:pPr>
      <w:r w:rsidRPr="001B3B48">
        <w:rPr>
          <w:szCs w:val="18"/>
          <w:vertAlign w:val="superscript"/>
          <w:lang w:val="fr-FR"/>
        </w:rPr>
        <w:t>1</w:t>
      </w:r>
      <w:r w:rsidRPr="001B3B48">
        <w:rPr>
          <w:rFonts w:ascii="Rockwell" w:hAnsi="Rockwell"/>
          <w:sz w:val="8"/>
          <w:lang w:val="fr-FR"/>
        </w:rPr>
        <w:t xml:space="preserve"> </w:t>
      </w:r>
      <w:r w:rsidRPr="001B3B48">
        <w:rPr>
          <w:rFonts w:ascii="Rockwell" w:hAnsi="Rockwell"/>
          <w:sz w:val="14"/>
          <w:lang w:val="fr-FR"/>
        </w:rPr>
        <w:t xml:space="preserve">Référence :  </w:t>
      </w:r>
    </w:p>
    <w:p w:rsidR="001B3B48" w:rsidRPr="001B3B48" w:rsidRDefault="001B3B48" w:rsidP="001B3B48">
      <w:pPr>
        <w:pStyle w:val="Sansinterligne"/>
        <w:rPr>
          <w:rFonts w:ascii="Rockwell" w:hAnsi="Rockwell"/>
          <w:i/>
          <w:sz w:val="14"/>
          <w:lang w:val="fr-FR"/>
        </w:rPr>
      </w:pPr>
      <w:proofErr w:type="spellStart"/>
      <w:r w:rsidRPr="001B3B48">
        <w:rPr>
          <w:rFonts w:ascii="Rockwell" w:hAnsi="Rockwell"/>
          <w:sz w:val="14"/>
          <w:lang w:val="fr-FR"/>
        </w:rPr>
        <w:t>Desgrosseillers</w:t>
      </w:r>
      <w:proofErr w:type="spellEnd"/>
      <w:r w:rsidRPr="001B3B48">
        <w:rPr>
          <w:rFonts w:ascii="Rockwell" w:hAnsi="Rockwell"/>
          <w:sz w:val="14"/>
          <w:lang w:val="fr-FR"/>
        </w:rPr>
        <w:t xml:space="preserve">, Julie. </w:t>
      </w:r>
      <w:r w:rsidRPr="001B3B48">
        <w:rPr>
          <w:rFonts w:ascii="Rockwell" w:hAnsi="Rockwell"/>
          <w:i/>
          <w:sz w:val="14"/>
          <w:lang w:val="fr-FR"/>
        </w:rPr>
        <w:t xml:space="preserve">Manger des bananes attire des moustiques, et plus de 150 autres mythes et réalités en matière d’alimentation Éditions </w:t>
      </w:r>
      <w:proofErr w:type="spellStart"/>
      <w:r w:rsidRPr="001B3B48">
        <w:rPr>
          <w:rFonts w:ascii="Rockwell" w:hAnsi="Rockwell"/>
          <w:i/>
          <w:sz w:val="14"/>
          <w:lang w:val="fr-FR"/>
        </w:rPr>
        <w:t>LaPresse</w:t>
      </w:r>
      <w:proofErr w:type="spellEnd"/>
      <w:r w:rsidRPr="001B3B48">
        <w:rPr>
          <w:rFonts w:ascii="Rockwell" w:hAnsi="Rockwell"/>
          <w:i/>
          <w:sz w:val="14"/>
          <w:lang w:val="fr-FR"/>
        </w:rPr>
        <w:t>, 2009</w:t>
      </w:r>
    </w:p>
    <w:p w:rsidR="001B3B48" w:rsidRDefault="001B3B48" w:rsidP="001B3B48">
      <w:pPr>
        <w:rPr>
          <w:szCs w:val="18"/>
          <w:lang w:val="fr-FR"/>
        </w:rPr>
      </w:pPr>
    </w:p>
    <w:p w:rsidR="004C2927" w:rsidRPr="005A6F07" w:rsidRDefault="004C2927" w:rsidP="004C2927">
      <w:pPr>
        <w:pStyle w:val="Titre1"/>
        <w:rPr>
          <w:sz w:val="22"/>
          <w:lang w:val="fr-FR"/>
        </w:rPr>
      </w:pPr>
      <w:r>
        <w:rPr>
          <w:sz w:val="22"/>
          <w:lang w:val="fr-FR"/>
        </w:rPr>
        <w:t>RÉFÉRENCES en MATIÈRE d’alimentation</w:t>
      </w:r>
    </w:p>
    <w:p w:rsidR="004C2927" w:rsidRPr="001D335E" w:rsidRDefault="004C2927" w:rsidP="004C2927">
      <w:pPr>
        <w:spacing w:line="276" w:lineRule="auto"/>
        <w:rPr>
          <w:szCs w:val="18"/>
          <w:lang w:val="fr-FR"/>
        </w:rPr>
      </w:pPr>
      <w:r w:rsidRPr="001D335E">
        <w:rPr>
          <w:szCs w:val="18"/>
          <w:lang w:val="fr-FR"/>
        </w:rPr>
        <w:t>Voici quelques site</w:t>
      </w:r>
      <w:r>
        <w:rPr>
          <w:szCs w:val="18"/>
          <w:lang w:val="fr-FR"/>
        </w:rPr>
        <w:t>s</w:t>
      </w:r>
      <w:r w:rsidRPr="001D335E">
        <w:rPr>
          <w:szCs w:val="18"/>
          <w:lang w:val="fr-FR"/>
        </w:rPr>
        <w:t xml:space="preserve"> web </w:t>
      </w:r>
      <w:r>
        <w:rPr>
          <w:szCs w:val="18"/>
          <w:lang w:val="fr-FR"/>
        </w:rPr>
        <w:t xml:space="preserve">fiables </w:t>
      </w:r>
      <w:r w:rsidRPr="001D335E">
        <w:rPr>
          <w:szCs w:val="18"/>
          <w:lang w:val="fr-FR"/>
        </w:rPr>
        <w:t>où vous trouverez de l’information sur la saine alimentation :</w:t>
      </w:r>
    </w:p>
    <w:p w:rsidR="004C2927" w:rsidRPr="0055047F" w:rsidRDefault="004C2927" w:rsidP="004C2927">
      <w:pPr>
        <w:rPr>
          <w:szCs w:val="18"/>
          <w:lang w:val="fr-FR"/>
        </w:rPr>
      </w:pPr>
      <w:r>
        <w:rPr>
          <w:b/>
          <w:szCs w:val="18"/>
          <w:lang w:val="fr-FR"/>
        </w:rPr>
        <w:t>-</w:t>
      </w:r>
      <w:r w:rsidRPr="0055047F">
        <w:rPr>
          <w:b/>
          <w:szCs w:val="18"/>
          <w:lang w:val="fr-FR"/>
        </w:rPr>
        <w:t>Passeport Santé</w:t>
      </w:r>
      <w:r w:rsidRPr="0055047F">
        <w:rPr>
          <w:szCs w:val="18"/>
          <w:lang w:val="fr-FR"/>
        </w:rPr>
        <w:t xml:space="preserve"> pour de bons conseils nutritifs et objectifs : </w:t>
      </w:r>
      <w:hyperlink r:id="rId14" w:history="1">
        <w:r w:rsidRPr="0055047F">
          <w:rPr>
            <w:szCs w:val="18"/>
            <w:lang w:val="fr-FR"/>
          </w:rPr>
          <w:t>www.passeportsante.com</w:t>
        </w:r>
      </w:hyperlink>
    </w:p>
    <w:p w:rsidR="004C2927" w:rsidRPr="001D335E" w:rsidRDefault="004C2927" w:rsidP="004C2927">
      <w:pPr>
        <w:rPr>
          <w:szCs w:val="18"/>
          <w:lang w:val="fr-FR"/>
        </w:rPr>
      </w:pPr>
      <w:r>
        <w:rPr>
          <w:b/>
          <w:szCs w:val="18"/>
          <w:lang w:val="fr-FR"/>
        </w:rPr>
        <w:t>-</w:t>
      </w:r>
      <w:r w:rsidRPr="001D335E">
        <w:rPr>
          <w:b/>
          <w:szCs w:val="18"/>
          <w:lang w:val="fr-FR"/>
        </w:rPr>
        <w:t>Extenso</w:t>
      </w:r>
      <w:r w:rsidRPr="001D335E">
        <w:rPr>
          <w:szCs w:val="18"/>
          <w:lang w:val="fr-FR"/>
        </w:rPr>
        <w:t xml:space="preserve"> qui est un excellent centre de référence en nutrition</w:t>
      </w:r>
      <w:r>
        <w:rPr>
          <w:szCs w:val="18"/>
          <w:lang w:val="fr-FR"/>
        </w:rPr>
        <w:t xml:space="preserve"> : </w:t>
      </w:r>
      <w:r w:rsidRPr="001D335E">
        <w:rPr>
          <w:szCs w:val="18"/>
          <w:lang w:val="fr-FR"/>
        </w:rPr>
        <w:t>www.extenso.org</w:t>
      </w:r>
    </w:p>
    <w:p w:rsidR="004C2927" w:rsidRDefault="004C2927" w:rsidP="004C2927">
      <w:pPr>
        <w:rPr>
          <w:szCs w:val="18"/>
          <w:lang w:val="fr-FR"/>
        </w:rPr>
      </w:pPr>
      <w:r>
        <w:rPr>
          <w:b/>
          <w:szCs w:val="18"/>
          <w:lang w:val="fr-FR"/>
        </w:rPr>
        <w:t>-</w:t>
      </w:r>
      <w:r w:rsidRPr="001D335E">
        <w:rPr>
          <w:b/>
          <w:szCs w:val="18"/>
          <w:lang w:val="fr-FR"/>
        </w:rPr>
        <w:t>SOS Cuisine</w:t>
      </w:r>
      <w:r w:rsidRPr="001D335E">
        <w:rPr>
          <w:szCs w:val="18"/>
          <w:lang w:val="fr-FR"/>
        </w:rPr>
        <w:t> pour des idées de recettes surprenantes </w:t>
      </w:r>
      <w:proofErr w:type="gramStart"/>
      <w:r w:rsidRPr="001D335E">
        <w:rPr>
          <w:szCs w:val="18"/>
          <w:lang w:val="fr-FR"/>
        </w:rPr>
        <w:t>!</w:t>
      </w:r>
      <w:r>
        <w:rPr>
          <w:szCs w:val="18"/>
          <w:lang w:val="fr-FR"/>
        </w:rPr>
        <w:t>:</w:t>
      </w:r>
      <w:proofErr w:type="gramEnd"/>
      <w:r>
        <w:rPr>
          <w:szCs w:val="18"/>
          <w:lang w:val="fr-FR"/>
        </w:rPr>
        <w:t xml:space="preserve"> </w:t>
      </w:r>
      <w:r w:rsidR="00E82390">
        <w:fldChar w:fldCharType="begin"/>
      </w:r>
      <w:r w:rsidR="00E82390" w:rsidRPr="0029441C">
        <w:rPr>
          <w:lang w:val="fr-FR"/>
        </w:rPr>
        <w:instrText>HYPERLINK "http://www.soscuisine.com"</w:instrText>
      </w:r>
      <w:r w:rsidR="00E82390">
        <w:fldChar w:fldCharType="separate"/>
      </w:r>
      <w:r w:rsidRPr="001D335E">
        <w:rPr>
          <w:szCs w:val="18"/>
          <w:lang w:val="fr-FR"/>
        </w:rPr>
        <w:t>www.soscuisine.com</w:t>
      </w:r>
      <w:r w:rsidR="00E82390">
        <w:fldChar w:fldCharType="end"/>
      </w:r>
    </w:p>
    <w:p w:rsidR="004C2927" w:rsidRDefault="004C2927" w:rsidP="004C2927">
      <w:pPr>
        <w:rPr>
          <w:szCs w:val="18"/>
          <w:lang w:val="fr-FR"/>
        </w:rPr>
      </w:pPr>
    </w:p>
    <w:p w:rsidR="007964E1" w:rsidRDefault="007964E1" w:rsidP="007964E1">
      <w:pPr>
        <w:ind w:firstLine="720"/>
        <w:rPr>
          <w:szCs w:val="18"/>
          <w:lang w:val="fr-FR"/>
        </w:rPr>
      </w:pPr>
    </w:p>
    <w:p w:rsidR="005A6F07" w:rsidRPr="004C2927" w:rsidRDefault="005A6F07" w:rsidP="004C2927">
      <w:pPr>
        <w:pStyle w:val="Titre1"/>
        <w:rPr>
          <w:sz w:val="22"/>
          <w:lang w:val="fr-FR"/>
        </w:rPr>
      </w:pPr>
      <w:r>
        <w:rPr>
          <w:sz w:val="22"/>
          <w:lang w:val="fr-FR"/>
        </w:rPr>
        <w:t>évaluation</w:t>
      </w:r>
    </w:p>
    <w:p w:rsidR="00941658" w:rsidRDefault="00941658" w:rsidP="0055047F">
      <w:pPr>
        <w:pStyle w:val="Corpsdetexte"/>
        <w:spacing w:after="0" w:line="240" w:lineRule="auto"/>
        <w:ind w:firstLine="0"/>
        <w:rPr>
          <w:lang w:val="fr-FR"/>
        </w:rPr>
      </w:pPr>
      <w:r>
        <w:rPr>
          <w:lang w:val="fr-FR"/>
        </w:rPr>
        <w:t xml:space="preserve">À la fin du mois de mars, </w:t>
      </w:r>
      <w:r w:rsidR="005A6F07">
        <w:rPr>
          <w:lang w:val="fr-FR"/>
        </w:rPr>
        <w:t xml:space="preserve">nous ferrons un petit suivi rapide pour connaître votre opinion sur l’activité. </w:t>
      </w:r>
      <w:r w:rsidR="00EE3DE5">
        <w:rPr>
          <w:lang w:val="fr-FR"/>
        </w:rPr>
        <w:t>Voici les questions qui vous serons</w:t>
      </w:r>
      <w:r w:rsidR="004C2927">
        <w:rPr>
          <w:lang w:val="fr-FR"/>
        </w:rPr>
        <w:t xml:space="preserve"> posées</w:t>
      </w:r>
      <w:r w:rsidR="00EE3DE5">
        <w:rPr>
          <w:lang w:val="fr-FR"/>
        </w:rPr>
        <w:t> :</w:t>
      </w:r>
    </w:p>
    <w:p w:rsidR="00EE3DE5" w:rsidRDefault="00EE3DE5" w:rsidP="0055047F">
      <w:pPr>
        <w:pStyle w:val="Corpsdetexte"/>
        <w:numPr>
          <w:ilvl w:val="0"/>
          <w:numId w:val="22"/>
        </w:numPr>
        <w:spacing w:after="0" w:line="240" w:lineRule="auto"/>
        <w:rPr>
          <w:lang w:val="fr-FR"/>
        </w:rPr>
      </w:pPr>
      <w:r>
        <w:rPr>
          <w:lang w:val="fr-FR"/>
        </w:rPr>
        <w:t xml:space="preserve">Les jeunes sont-ils enthousiastes ou </w:t>
      </w:r>
      <w:r w:rsidR="0055047F">
        <w:rPr>
          <w:lang w:val="fr-FR"/>
        </w:rPr>
        <w:t>démontrent-</w:t>
      </w:r>
      <w:r>
        <w:rPr>
          <w:lang w:val="fr-FR"/>
        </w:rPr>
        <w:t xml:space="preserve">ils de l’ennui </w:t>
      </w:r>
      <w:r w:rsidR="0055047F">
        <w:rPr>
          <w:lang w:val="fr-FR"/>
        </w:rPr>
        <w:t>durant</w:t>
      </w:r>
      <w:r>
        <w:rPr>
          <w:lang w:val="fr-FR"/>
        </w:rPr>
        <w:t xml:space="preserve"> l’activité ?</w:t>
      </w:r>
    </w:p>
    <w:p w:rsidR="00EE3DE5" w:rsidRDefault="00EE3DE5" w:rsidP="0055047F">
      <w:pPr>
        <w:pStyle w:val="Corpsdetexte"/>
        <w:numPr>
          <w:ilvl w:val="0"/>
          <w:numId w:val="22"/>
        </w:numPr>
        <w:spacing w:after="0" w:line="240" w:lineRule="auto"/>
        <w:rPr>
          <w:lang w:val="fr-FR"/>
        </w:rPr>
      </w:pPr>
      <w:r>
        <w:rPr>
          <w:lang w:val="fr-FR"/>
        </w:rPr>
        <w:t>Les jeunes répondent-ils aux questions adéquatement ?</w:t>
      </w:r>
    </w:p>
    <w:p w:rsidR="00EE3DE5" w:rsidRPr="00EE3DE5" w:rsidRDefault="00EE3DE5" w:rsidP="0055047F">
      <w:pPr>
        <w:pStyle w:val="Corpsdetexte"/>
        <w:numPr>
          <w:ilvl w:val="0"/>
          <w:numId w:val="22"/>
        </w:numPr>
        <w:spacing w:after="0" w:line="240" w:lineRule="auto"/>
        <w:rPr>
          <w:lang w:val="fr-FR"/>
        </w:rPr>
      </w:pPr>
      <w:r>
        <w:rPr>
          <w:lang w:val="fr-FR"/>
        </w:rPr>
        <w:t>Points positifs et/ou difficultés rencontrées lors de l’animation de l’activité ?</w:t>
      </w:r>
    </w:p>
    <w:p w:rsidR="00EE3DE5" w:rsidRDefault="00EE3DE5" w:rsidP="0055047F">
      <w:pPr>
        <w:pStyle w:val="Corpsdetexte"/>
        <w:numPr>
          <w:ilvl w:val="0"/>
          <w:numId w:val="22"/>
        </w:numPr>
        <w:spacing w:after="0" w:line="240" w:lineRule="auto"/>
        <w:rPr>
          <w:lang w:val="fr-FR"/>
        </w:rPr>
      </w:pPr>
      <w:r>
        <w:rPr>
          <w:lang w:val="fr-FR"/>
        </w:rPr>
        <w:t>Les notions vous ont-ils aidé à animer une activité durant le mois de la nutrition ?</w:t>
      </w:r>
    </w:p>
    <w:p w:rsidR="00EE3DE5" w:rsidRDefault="00EE3DE5" w:rsidP="0055047F">
      <w:pPr>
        <w:pStyle w:val="Corpsdetexte"/>
        <w:numPr>
          <w:ilvl w:val="0"/>
          <w:numId w:val="22"/>
        </w:numPr>
        <w:spacing w:after="0" w:line="240" w:lineRule="auto"/>
        <w:rPr>
          <w:lang w:val="fr-FR"/>
        </w:rPr>
      </w:pPr>
      <w:r>
        <w:rPr>
          <w:lang w:val="fr-FR"/>
        </w:rPr>
        <w:t>Aimeriez-vous avoir une activité comme celle-ci l’année prochaine durant le mois de la nutrition ?</w:t>
      </w:r>
    </w:p>
    <w:p w:rsidR="00EE3DE5" w:rsidRDefault="00EE3DE5" w:rsidP="00EE3DE5">
      <w:pPr>
        <w:pStyle w:val="Corpsdetexte"/>
        <w:spacing w:after="0"/>
        <w:ind w:left="720" w:firstLine="0"/>
        <w:rPr>
          <w:lang w:val="fr-FR"/>
        </w:rPr>
      </w:pPr>
    </w:p>
    <w:p w:rsidR="0055047F" w:rsidRDefault="00EE3DE5" w:rsidP="0055047F">
      <w:pPr>
        <w:pStyle w:val="Corpsdetexte"/>
        <w:spacing w:after="0"/>
        <w:ind w:firstLine="0"/>
        <w:jc w:val="center"/>
        <w:rPr>
          <w:lang w:val="fr-FR"/>
        </w:rPr>
      </w:pPr>
      <w:r>
        <w:rPr>
          <w:lang w:val="fr-FR"/>
        </w:rPr>
        <w:t xml:space="preserve">Vos </w:t>
      </w:r>
      <w:r w:rsidRPr="005A6F07">
        <w:rPr>
          <w:b/>
          <w:lang w:val="fr-FR"/>
        </w:rPr>
        <w:t>commentaires et suggestions</w:t>
      </w:r>
      <w:r>
        <w:rPr>
          <w:lang w:val="fr-FR"/>
        </w:rPr>
        <w:t xml:space="preserve"> sont très appréciés et nous aidera à faire l’évaluation de l’activité.</w:t>
      </w:r>
    </w:p>
    <w:p w:rsidR="00EE3DE5" w:rsidRPr="0055047F" w:rsidRDefault="00543C55" w:rsidP="0055047F">
      <w:pPr>
        <w:pStyle w:val="Corpsdetexte"/>
        <w:spacing w:after="0"/>
        <w:ind w:firstLine="0"/>
        <w:jc w:val="center"/>
        <w:rPr>
          <w:lang w:val="fr-FR"/>
        </w:rPr>
      </w:pPr>
      <w:r w:rsidRPr="00D80931">
        <w:rPr>
          <w:szCs w:val="18"/>
          <w:lang w:val="fr-FR"/>
        </w:rPr>
        <w:t>En espérant</w:t>
      </w:r>
      <w:r w:rsidR="00EE3DE5">
        <w:rPr>
          <w:szCs w:val="18"/>
          <w:lang w:val="fr-FR"/>
        </w:rPr>
        <w:t xml:space="preserve"> que ce répertoire de mythes alimentaires</w:t>
      </w:r>
      <w:r w:rsidRPr="00D80931">
        <w:rPr>
          <w:szCs w:val="18"/>
          <w:lang w:val="fr-FR"/>
        </w:rPr>
        <w:t xml:space="preserve"> </w:t>
      </w:r>
      <w:r w:rsidR="00EE3DE5">
        <w:rPr>
          <w:szCs w:val="18"/>
          <w:lang w:val="fr-FR"/>
        </w:rPr>
        <w:t>pourra</w:t>
      </w:r>
      <w:r w:rsidRPr="00D80931">
        <w:rPr>
          <w:szCs w:val="18"/>
          <w:lang w:val="fr-FR"/>
        </w:rPr>
        <w:t xml:space="preserve"> v</w:t>
      </w:r>
      <w:r w:rsidR="00EE3DE5">
        <w:rPr>
          <w:szCs w:val="18"/>
          <w:lang w:val="fr-FR"/>
        </w:rPr>
        <w:t>ous être utile et vous aidera</w:t>
      </w:r>
      <w:r w:rsidR="00C36B60">
        <w:rPr>
          <w:szCs w:val="18"/>
          <w:lang w:val="fr-FR"/>
        </w:rPr>
        <w:t xml:space="preserve"> à aborder le sujet « alimentation » durant le mois de la nutrition 2012.</w:t>
      </w:r>
    </w:p>
    <w:p w:rsidR="00AE4B9E" w:rsidRDefault="00EE3DE5" w:rsidP="001B3B48">
      <w:pPr>
        <w:pStyle w:val="Corpsdetexte"/>
        <w:ind w:firstLine="0"/>
        <w:rPr>
          <w:szCs w:val="18"/>
          <w:lang w:val="fr-FR"/>
        </w:rPr>
      </w:pPr>
      <w:r>
        <w:rPr>
          <w:szCs w:val="18"/>
          <w:lang w:val="fr-FR"/>
        </w:rPr>
        <w:t>Au plaisir,</w:t>
      </w:r>
    </w:p>
    <w:p w:rsidR="004C2927" w:rsidRPr="00363B27" w:rsidRDefault="004C2927" w:rsidP="004C2927">
      <w:pPr>
        <w:spacing w:line="276" w:lineRule="auto"/>
        <w:rPr>
          <w:sz w:val="28"/>
          <w:lang w:val="fr-FR"/>
        </w:rPr>
      </w:pPr>
      <w:r w:rsidRPr="00363B27">
        <w:rPr>
          <w:sz w:val="28"/>
          <w:lang w:val="fr-FR"/>
        </w:rPr>
        <w:t xml:space="preserve">Claudia Pitre </w:t>
      </w:r>
      <w:proofErr w:type="spellStart"/>
      <w:r w:rsidRPr="00363B27">
        <w:rPr>
          <w:sz w:val="28"/>
          <w:lang w:val="fr-FR"/>
        </w:rPr>
        <w:t>Dt.p</w:t>
      </w:r>
      <w:proofErr w:type="spellEnd"/>
    </w:p>
    <w:p w:rsidR="004C2927" w:rsidRPr="00363B27" w:rsidRDefault="004C2927" w:rsidP="004C2927">
      <w:pPr>
        <w:spacing w:line="276" w:lineRule="auto"/>
        <w:rPr>
          <w:sz w:val="24"/>
          <w:lang w:val="fr-FR"/>
        </w:rPr>
      </w:pPr>
      <w:r w:rsidRPr="00363B27">
        <w:rPr>
          <w:sz w:val="24"/>
          <w:lang w:val="fr-FR"/>
        </w:rPr>
        <w:t>Nutritionniste Communautaire</w:t>
      </w:r>
    </w:p>
    <w:p w:rsidR="004C2927" w:rsidRPr="00363B27" w:rsidRDefault="004C2927" w:rsidP="004C2927">
      <w:pPr>
        <w:rPr>
          <w:sz w:val="24"/>
          <w:lang w:val="fr-FR"/>
        </w:rPr>
      </w:pPr>
      <w:r w:rsidRPr="00363B27">
        <w:rPr>
          <w:sz w:val="24"/>
          <w:lang w:val="fr-FR"/>
        </w:rPr>
        <w:t>Regroupement Jeunesse Rurale en Forme</w:t>
      </w:r>
    </w:p>
    <w:p w:rsidR="004C2927" w:rsidRPr="00363B27" w:rsidRDefault="004C2927" w:rsidP="004C2927">
      <w:pPr>
        <w:rPr>
          <w:sz w:val="24"/>
          <w:lang w:val="fr-FR"/>
        </w:rPr>
      </w:pPr>
      <w:r w:rsidRPr="00363B27">
        <w:rPr>
          <w:sz w:val="24"/>
          <w:lang w:val="fr-FR"/>
        </w:rPr>
        <w:t>(450) 829-2321 poste 1344</w:t>
      </w:r>
    </w:p>
    <w:p w:rsidR="004C2927" w:rsidRDefault="004C2927" w:rsidP="004C2927">
      <w:pPr>
        <w:rPr>
          <w:lang w:val="fr-FR"/>
        </w:rPr>
      </w:pPr>
      <w:r>
        <w:rPr>
          <w:lang w:val="fr-FR"/>
        </w:rPr>
        <w:t>Nutrition.jref@hotmail.com</w:t>
      </w:r>
    </w:p>
    <w:p w:rsidR="007964E1" w:rsidRDefault="007964E1" w:rsidP="007964E1">
      <w:pPr>
        <w:pStyle w:val="Corpsdetexte"/>
        <w:ind w:firstLine="0"/>
        <w:rPr>
          <w:szCs w:val="18"/>
          <w:lang w:val="fr-FR"/>
        </w:rPr>
      </w:pPr>
    </w:p>
    <w:p w:rsidR="007964E1" w:rsidRDefault="007964E1" w:rsidP="007964E1">
      <w:pPr>
        <w:pStyle w:val="Corpsdetexte"/>
        <w:ind w:firstLine="0"/>
        <w:rPr>
          <w:szCs w:val="18"/>
          <w:lang w:val="fr-FR"/>
        </w:rPr>
      </w:pPr>
    </w:p>
    <w:p w:rsidR="007964E1" w:rsidRDefault="007964E1" w:rsidP="007964E1">
      <w:pPr>
        <w:pStyle w:val="Corpsdetexte"/>
        <w:ind w:firstLine="0"/>
        <w:rPr>
          <w:szCs w:val="18"/>
          <w:lang w:val="fr-FR"/>
        </w:rPr>
      </w:pPr>
    </w:p>
    <w:p w:rsidR="007964E1" w:rsidRDefault="007964E1" w:rsidP="007964E1">
      <w:pPr>
        <w:pStyle w:val="Corpsdetexte"/>
        <w:ind w:firstLine="0"/>
        <w:rPr>
          <w:szCs w:val="18"/>
          <w:lang w:val="fr-FR"/>
        </w:rPr>
      </w:pPr>
    </w:p>
    <w:p w:rsidR="007964E1" w:rsidRDefault="007964E1" w:rsidP="007964E1">
      <w:pPr>
        <w:pStyle w:val="Corpsdetexte"/>
        <w:ind w:firstLine="0"/>
        <w:rPr>
          <w:szCs w:val="18"/>
          <w:lang w:val="fr-FR"/>
        </w:rPr>
      </w:pPr>
    </w:p>
    <w:p w:rsidR="007964E1" w:rsidRDefault="007964E1" w:rsidP="007964E1">
      <w:pPr>
        <w:pStyle w:val="Corpsdetexte"/>
        <w:ind w:firstLine="0"/>
        <w:rPr>
          <w:szCs w:val="18"/>
          <w:lang w:val="fr-FR"/>
        </w:rPr>
      </w:pPr>
    </w:p>
    <w:p w:rsidR="007964E1" w:rsidRDefault="007964E1" w:rsidP="007964E1">
      <w:pPr>
        <w:pStyle w:val="Corpsdetexte"/>
        <w:ind w:firstLine="0"/>
        <w:rPr>
          <w:szCs w:val="18"/>
          <w:lang w:val="fr-FR"/>
        </w:rPr>
      </w:pPr>
    </w:p>
    <w:p w:rsidR="007964E1" w:rsidRDefault="007964E1" w:rsidP="007964E1">
      <w:pPr>
        <w:pStyle w:val="Corpsdetexte"/>
        <w:ind w:firstLine="0"/>
        <w:rPr>
          <w:szCs w:val="18"/>
          <w:lang w:val="fr-FR"/>
        </w:rPr>
      </w:pPr>
    </w:p>
    <w:p w:rsidR="007964E1" w:rsidRDefault="007964E1" w:rsidP="007964E1">
      <w:pPr>
        <w:pStyle w:val="Corpsdetexte"/>
        <w:ind w:firstLine="0"/>
        <w:rPr>
          <w:szCs w:val="18"/>
          <w:lang w:val="fr-FR"/>
        </w:rPr>
      </w:pPr>
    </w:p>
    <w:p w:rsidR="00AE4B9E" w:rsidRDefault="00AE4B9E" w:rsidP="00543C55">
      <w:pPr>
        <w:pStyle w:val="Corpsdetexte"/>
        <w:rPr>
          <w:szCs w:val="18"/>
          <w:lang w:val="fr-FR"/>
        </w:rPr>
      </w:pPr>
    </w:p>
    <w:p w:rsidR="00AB089C" w:rsidRPr="000C62ED" w:rsidRDefault="00831CD0" w:rsidP="00AB089C">
      <w:pPr>
        <w:pStyle w:val="TitleCover"/>
        <w:rPr>
          <w:lang w:val="fr-FR"/>
        </w:rPr>
      </w:pPr>
      <w:r>
        <w:rPr>
          <w:lang w:val="fr-FR"/>
        </w:rPr>
        <w:t>Annexes</w:t>
      </w:r>
      <w:r w:rsidR="00AB089C" w:rsidRPr="00AB089C">
        <w:rPr>
          <w:lang w:val="fr-FR"/>
        </w:rPr>
        <w:t xml:space="preserve"> </w:t>
      </w:r>
    </w:p>
    <w:p w:rsidR="00AB089C" w:rsidRDefault="00AB089C" w:rsidP="00AB089C">
      <w:pPr>
        <w:pStyle w:val="SubtitleCover"/>
        <w:pBdr>
          <w:top w:val="single" w:sz="6" w:space="13" w:color="808080"/>
        </w:pBdr>
        <w:rPr>
          <w:lang w:val="fr-FR"/>
        </w:rPr>
      </w:pPr>
      <w:r>
        <w:rPr>
          <w:lang w:val="fr-FR"/>
        </w:rPr>
        <w:t xml:space="preserve"> </w:t>
      </w:r>
    </w:p>
    <w:p w:rsidR="00831CD0" w:rsidRDefault="00831CD0" w:rsidP="00AB089C">
      <w:pPr>
        <w:pStyle w:val="TitleCover"/>
        <w:rPr>
          <w:lang w:val="fr-FR"/>
        </w:rPr>
      </w:pPr>
    </w:p>
    <w:p w:rsidR="00831CD0" w:rsidRDefault="00831CD0" w:rsidP="00831CD0">
      <w:pPr>
        <w:rPr>
          <w:lang w:val="fr-FR" w:bidi="en-US"/>
        </w:rPr>
      </w:pPr>
    </w:p>
    <w:p w:rsidR="00831CD0" w:rsidRDefault="00831CD0" w:rsidP="00831CD0">
      <w:pPr>
        <w:rPr>
          <w:lang w:val="fr-FR" w:bidi="en-US"/>
        </w:rPr>
      </w:pPr>
    </w:p>
    <w:p w:rsidR="00831CD0" w:rsidRDefault="00831CD0" w:rsidP="00831CD0">
      <w:pPr>
        <w:rPr>
          <w:lang w:val="fr-FR" w:bidi="en-US"/>
        </w:rPr>
      </w:pPr>
    </w:p>
    <w:p w:rsidR="00831CD0" w:rsidRDefault="00831CD0" w:rsidP="00831CD0">
      <w:pPr>
        <w:rPr>
          <w:lang w:val="fr-FR" w:bidi="en-US"/>
        </w:rPr>
      </w:pPr>
    </w:p>
    <w:p w:rsidR="00831CD0" w:rsidRDefault="00831CD0" w:rsidP="00831CD0">
      <w:pPr>
        <w:rPr>
          <w:lang w:val="fr-FR" w:bidi="en-US"/>
        </w:rPr>
      </w:pPr>
    </w:p>
    <w:p w:rsidR="00831CD0" w:rsidRDefault="00831CD0" w:rsidP="00831CD0">
      <w:pPr>
        <w:rPr>
          <w:lang w:val="fr-FR" w:bidi="en-US"/>
        </w:rPr>
      </w:pPr>
    </w:p>
    <w:p w:rsidR="00831CD0" w:rsidRDefault="00831CD0" w:rsidP="00831CD0">
      <w:pPr>
        <w:rPr>
          <w:lang w:val="fr-FR" w:bidi="en-US"/>
        </w:rPr>
      </w:pPr>
    </w:p>
    <w:p w:rsidR="00831CD0" w:rsidRDefault="00831CD0" w:rsidP="00831CD0">
      <w:pPr>
        <w:rPr>
          <w:lang w:val="fr-FR" w:bidi="en-US"/>
        </w:rPr>
      </w:pPr>
    </w:p>
    <w:p w:rsidR="00831CD0" w:rsidRDefault="00831CD0" w:rsidP="00831CD0">
      <w:pPr>
        <w:rPr>
          <w:lang w:val="fr-FR" w:bidi="en-US"/>
        </w:rPr>
      </w:pPr>
    </w:p>
    <w:p w:rsidR="00831CD0" w:rsidRDefault="00831CD0" w:rsidP="00831CD0">
      <w:pPr>
        <w:rPr>
          <w:lang w:val="fr-FR" w:bidi="en-US"/>
        </w:rPr>
      </w:pPr>
    </w:p>
    <w:p w:rsidR="00831CD0" w:rsidRDefault="00831CD0" w:rsidP="00831CD0">
      <w:pPr>
        <w:rPr>
          <w:lang w:val="fr-FR" w:bidi="en-US"/>
        </w:rPr>
      </w:pPr>
    </w:p>
    <w:p w:rsidR="00831CD0" w:rsidRDefault="00831CD0" w:rsidP="00831CD0">
      <w:pPr>
        <w:rPr>
          <w:lang w:val="fr-FR" w:bidi="en-US"/>
        </w:rPr>
      </w:pPr>
    </w:p>
    <w:p w:rsidR="00831CD0" w:rsidRDefault="00831CD0" w:rsidP="00831CD0">
      <w:pPr>
        <w:rPr>
          <w:lang w:val="fr-FR" w:bidi="en-US"/>
        </w:rPr>
      </w:pPr>
    </w:p>
    <w:p w:rsidR="00831CD0" w:rsidRDefault="00831CD0" w:rsidP="00831CD0">
      <w:pPr>
        <w:rPr>
          <w:lang w:val="fr-FR" w:bidi="en-US"/>
        </w:rPr>
      </w:pPr>
    </w:p>
    <w:p w:rsidR="00831CD0" w:rsidRDefault="00831CD0" w:rsidP="00831CD0">
      <w:pPr>
        <w:rPr>
          <w:lang w:val="fr-FR" w:bidi="en-US"/>
        </w:rPr>
      </w:pPr>
    </w:p>
    <w:p w:rsidR="00831CD0" w:rsidRDefault="00831CD0" w:rsidP="00831CD0">
      <w:pPr>
        <w:rPr>
          <w:lang w:val="fr-FR" w:bidi="en-US"/>
        </w:rPr>
      </w:pPr>
    </w:p>
    <w:p w:rsidR="00831CD0" w:rsidRDefault="00831CD0" w:rsidP="00831CD0">
      <w:pPr>
        <w:rPr>
          <w:lang w:val="fr-FR" w:bidi="en-US"/>
        </w:rPr>
      </w:pPr>
    </w:p>
    <w:p w:rsidR="00831CD0" w:rsidRDefault="00831CD0" w:rsidP="00831CD0">
      <w:pPr>
        <w:rPr>
          <w:lang w:val="fr-FR" w:bidi="en-US"/>
        </w:rPr>
      </w:pPr>
    </w:p>
    <w:p w:rsidR="00831CD0" w:rsidRDefault="00831CD0" w:rsidP="00831CD0">
      <w:pPr>
        <w:rPr>
          <w:lang w:val="fr-FR" w:bidi="en-US"/>
        </w:rPr>
      </w:pPr>
    </w:p>
    <w:p w:rsidR="00831CD0" w:rsidRDefault="00831CD0" w:rsidP="00831CD0">
      <w:pPr>
        <w:rPr>
          <w:lang w:val="fr-FR" w:bidi="en-US"/>
        </w:rPr>
      </w:pPr>
    </w:p>
    <w:p w:rsidR="00831CD0" w:rsidRDefault="00831CD0" w:rsidP="00831CD0">
      <w:pPr>
        <w:rPr>
          <w:lang w:val="fr-FR" w:bidi="en-US"/>
        </w:rPr>
      </w:pPr>
    </w:p>
    <w:p w:rsidR="00831CD0" w:rsidRDefault="00831CD0" w:rsidP="00831CD0">
      <w:pPr>
        <w:rPr>
          <w:lang w:val="fr-FR" w:bidi="en-US"/>
        </w:rPr>
      </w:pPr>
    </w:p>
    <w:p w:rsidR="007964E1" w:rsidRDefault="007964E1" w:rsidP="00831CD0">
      <w:pPr>
        <w:rPr>
          <w:lang w:val="fr-FR" w:bidi="en-US"/>
        </w:rPr>
      </w:pPr>
    </w:p>
    <w:p w:rsidR="004C2927" w:rsidRDefault="004C2927" w:rsidP="00831CD0">
      <w:pPr>
        <w:rPr>
          <w:b/>
          <w:sz w:val="32"/>
          <w:lang w:val="fr-FR" w:bidi="en-US"/>
        </w:rPr>
      </w:pPr>
    </w:p>
    <w:p w:rsidR="007964E1" w:rsidRDefault="007964E1" w:rsidP="00831CD0">
      <w:pPr>
        <w:rPr>
          <w:b/>
          <w:sz w:val="32"/>
          <w:lang w:val="fr-FR" w:bidi="en-US"/>
        </w:rPr>
      </w:pPr>
    </w:p>
    <w:p w:rsidR="00831CD0" w:rsidRDefault="00831CD0" w:rsidP="00831CD0">
      <w:pPr>
        <w:rPr>
          <w:b/>
          <w:sz w:val="32"/>
          <w:lang w:val="fr-FR" w:bidi="en-US"/>
        </w:rPr>
      </w:pPr>
      <w:r w:rsidRPr="00496781">
        <w:rPr>
          <w:b/>
          <w:sz w:val="32"/>
          <w:lang w:val="fr-FR" w:bidi="en-US"/>
        </w:rPr>
        <w:lastRenderedPageBreak/>
        <w:t>Annexe 1</w:t>
      </w:r>
      <w:r w:rsidR="001D335E" w:rsidRPr="001D335E">
        <w:rPr>
          <w:sz w:val="24"/>
          <w:szCs w:val="24"/>
          <w:vertAlign w:val="superscript"/>
          <w:lang w:val="fr-FR"/>
        </w:rPr>
        <w:t>2</w:t>
      </w:r>
    </w:p>
    <w:p w:rsidR="00831CD0" w:rsidRPr="00496781" w:rsidRDefault="00831CD0" w:rsidP="00831CD0">
      <w:pPr>
        <w:rPr>
          <w:b/>
          <w:sz w:val="32"/>
          <w:lang w:val="fr-FR" w:bidi="en-US"/>
        </w:rPr>
      </w:pPr>
    </w:p>
    <w:p w:rsidR="00831CD0" w:rsidRDefault="00831CD0" w:rsidP="00831CD0">
      <w:pPr>
        <w:rPr>
          <w:lang w:val="fr-FR"/>
        </w:rPr>
      </w:pPr>
      <w:r>
        <w:rPr>
          <w:noProof/>
          <w:lang w:val="fr-FR" w:eastAsia="fr-FR" w:bidi="ar-SA"/>
        </w:rPr>
        <w:drawing>
          <wp:anchor distT="0" distB="0" distL="114300" distR="114300" simplePos="0" relativeHeight="251660800" behindDoc="1" locked="0" layoutInCell="1" allowOverlap="1">
            <wp:simplePos x="0" y="0"/>
            <wp:positionH relativeFrom="column">
              <wp:posOffset>-424815</wp:posOffset>
            </wp:positionH>
            <wp:positionV relativeFrom="paragraph">
              <wp:posOffset>287020</wp:posOffset>
            </wp:positionV>
            <wp:extent cx="6191250" cy="6935470"/>
            <wp:effectExtent l="19050" t="0" r="0" b="0"/>
            <wp:wrapTight wrapText="bothSides">
              <wp:wrapPolygon edited="0">
                <wp:start x="-66" y="0"/>
                <wp:lineTo x="-66" y="21537"/>
                <wp:lineTo x="21600" y="21537"/>
                <wp:lineTo x="21600" y="0"/>
                <wp:lineTo x="-66" y="0"/>
              </wp:wrapPolygon>
            </wp:wrapTight>
            <wp:docPr id="4" name="Image 1" descr="http://sciencejunior.fr/wp-content/uploads/2009/07/diges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encejunior.fr/wp-content/uploads/2009/07/digestion-1.jpg"/>
                    <pic:cNvPicPr>
                      <a:picLocks noChangeAspect="1" noChangeArrowheads="1"/>
                    </pic:cNvPicPr>
                  </pic:nvPicPr>
                  <pic:blipFill>
                    <a:blip r:embed="rId15" cstate="print"/>
                    <a:srcRect/>
                    <a:stretch>
                      <a:fillRect/>
                    </a:stretch>
                  </pic:blipFill>
                  <pic:spPr bwMode="auto">
                    <a:xfrm>
                      <a:off x="0" y="0"/>
                      <a:ext cx="6191250" cy="6935470"/>
                    </a:xfrm>
                    <a:prstGeom prst="rect">
                      <a:avLst/>
                    </a:prstGeom>
                    <a:noFill/>
                    <a:ln w="9525">
                      <a:noFill/>
                      <a:miter lim="800000"/>
                      <a:headEnd/>
                      <a:tailEnd/>
                    </a:ln>
                  </pic:spPr>
                </pic:pic>
              </a:graphicData>
            </a:graphic>
          </wp:anchor>
        </w:drawing>
      </w:r>
    </w:p>
    <w:p w:rsidR="00831CD0" w:rsidRDefault="00831CD0" w:rsidP="00831CD0">
      <w:pPr>
        <w:rPr>
          <w:b/>
          <w:sz w:val="32"/>
          <w:lang w:val="fr-FR" w:bidi="en-US"/>
        </w:rPr>
      </w:pPr>
    </w:p>
    <w:p w:rsidR="00831CD0" w:rsidRDefault="00831CD0" w:rsidP="00831CD0">
      <w:pPr>
        <w:rPr>
          <w:b/>
          <w:sz w:val="32"/>
          <w:lang w:val="fr-FR" w:bidi="en-US"/>
        </w:rPr>
      </w:pPr>
    </w:p>
    <w:p w:rsidR="001D335E" w:rsidRDefault="001D335E" w:rsidP="001D335E">
      <w:pPr>
        <w:pStyle w:val="Corpsdetexte"/>
        <w:spacing w:after="0" w:line="240" w:lineRule="auto"/>
        <w:jc w:val="left"/>
        <w:rPr>
          <w:sz w:val="16"/>
          <w:szCs w:val="24"/>
          <w:vertAlign w:val="superscript"/>
          <w:lang w:val="fr-FR"/>
        </w:rPr>
      </w:pPr>
    </w:p>
    <w:p w:rsidR="001D335E" w:rsidRDefault="001D335E" w:rsidP="001D335E">
      <w:pPr>
        <w:pStyle w:val="Corpsdetexte"/>
        <w:spacing w:after="0" w:line="240" w:lineRule="auto"/>
        <w:jc w:val="left"/>
        <w:rPr>
          <w:sz w:val="16"/>
          <w:szCs w:val="24"/>
          <w:vertAlign w:val="superscript"/>
          <w:lang w:val="fr-FR"/>
        </w:rPr>
      </w:pPr>
    </w:p>
    <w:p w:rsidR="001D335E" w:rsidRDefault="001D335E" w:rsidP="001D335E">
      <w:pPr>
        <w:pStyle w:val="Corpsdetexte"/>
        <w:spacing w:after="0" w:line="240" w:lineRule="auto"/>
        <w:jc w:val="left"/>
        <w:rPr>
          <w:sz w:val="16"/>
          <w:szCs w:val="24"/>
          <w:vertAlign w:val="superscript"/>
          <w:lang w:val="fr-FR"/>
        </w:rPr>
      </w:pPr>
    </w:p>
    <w:p w:rsidR="001D335E" w:rsidRDefault="001D335E" w:rsidP="001D335E">
      <w:pPr>
        <w:pStyle w:val="Corpsdetexte"/>
        <w:spacing w:after="0" w:line="240" w:lineRule="auto"/>
        <w:jc w:val="left"/>
        <w:rPr>
          <w:sz w:val="16"/>
          <w:szCs w:val="24"/>
          <w:vertAlign w:val="superscript"/>
          <w:lang w:val="fr-FR"/>
        </w:rPr>
      </w:pPr>
    </w:p>
    <w:p w:rsidR="001D335E" w:rsidRDefault="001D335E" w:rsidP="001D335E">
      <w:pPr>
        <w:pStyle w:val="Corpsdetexte"/>
        <w:spacing w:after="0" w:line="240" w:lineRule="auto"/>
        <w:jc w:val="left"/>
        <w:rPr>
          <w:sz w:val="16"/>
          <w:szCs w:val="24"/>
          <w:vertAlign w:val="superscript"/>
          <w:lang w:val="fr-FR"/>
        </w:rPr>
      </w:pPr>
    </w:p>
    <w:p w:rsidR="001D335E" w:rsidRPr="001D335E" w:rsidRDefault="001D335E" w:rsidP="001D335E">
      <w:pPr>
        <w:pStyle w:val="Corpsdetexte"/>
        <w:spacing w:after="0" w:line="240" w:lineRule="auto"/>
        <w:ind w:left="360" w:firstLine="0"/>
        <w:jc w:val="right"/>
        <w:rPr>
          <w:sz w:val="16"/>
          <w:szCs w:val="24"/>
          <w:lang w:val="fr-FR"/>
        </w:rPr>
      </w:pPr>
      <w:r w:rsidRPr="001D335E">
        <w:rPr>
          <w:sz w:val="16"/>
          <w:szCs w:val="24"/>
          <w:vertAlign w:val="superscript"/>
          <w:lang w:val="fr-FR"/>
        </w:rPr>
        <w:t xml:space="preserve">2 </w:t>
      </w:r>
      <w:r w:rsidRPr="001D335E">
        <w:rPr>
          <w:sz w:val="16"/>
          <w:szCs w:val="24"/>
          <w:lang w:val="fr-FR"/>
        </w:rPr>
        <w:t xml:space="preserve"> Science Junior. La science à portée de clic (consulté février 2012)</w:t>
      </w:r>
    </w:p>
    <w:p w:rsidR="001D335E" w:rsidRPr="001D335E" w:rsidRDefault="00E82390" w:rsidP="001D335E">
      <w:pPr>
        <w:pStyle w:val="Corpsdetexte"/>
        <w:spacing w:after="0" w:line="240" w:lineRule="auto"/>
        <w:jc w:val="right"/>
        <w:rPr>
          <w:sz w:val="16"/>
          <w:szCs w:val="24"/>
          <w:lang w:val="fr-FR"/>
        </w:rPr>
      </w:pPr>
      <w:hyperlink r:id="rId16" w:history="1">
        <w:r w:rsidR="001D335E" w:rsidRPr="001D335E">
          <w:rPr>
            <w:rStyle w:val="Lienhypertexte"/>
            <w:color w:val="auto"/>
            <w:sz w:val="16"/>
            <w:szCs w:val="24"/>
            <w:lang w:val="fr-FR"/>
          </w:rPr>
          <w:t>http://sciencejunior.fr/wpcontent/uploads/2009/07/digestion-1.jpg</w:t>
        </w:r>
      </w:hyperlink>
    </w:p>
    <w:p w:rsidR="00831CD0" w:rsidRDefault="00831CD0" w:rsidP="00831CD0">
      <w:pPr>
        <w:rPr>
          <w:b/>
          <w:sz w:val="32"/>
          <w:lang w:val="fr-FR" w:bidi="en-US"/>
        </w:rPr>
      </w:pPr>
    </w:p>
    <w:p w:rsidR="00831CD0" w:rsidRDefault="00831CD0" w:rsidP="00831CD0">
      <w:pPr>
        <w:rPr>
          <w:b/>
          <w:sz w:val="32"/>
          <w:lang w:val="fr-FR" w:bidi="en-US"/>
        </w:rPr>
      </w:pPr>
    </w:p>
    <w:p w:rsidR="00831CD0" w:rsidRDefault="00831CD0" w:rsidP="00831CD0">
      <w:pPr>
        <w:rPr>
          <w:b/>
          <w:sz w:val="32"/>
          <w:lang w:val="fr-FR" w:bidi="en-US"/>
        </w:rPr>
      </w:pPr>
    </w:p>
    <w:p w:rsidR="00831CD0" w:rsidRDefault="00831CD0" w:rsidP="00831CD0">
      <w:pPr>
        <w:rPr>
          <w:b/>
          <w:sz w:val="32"/>
          <w:lang w:val="fr-FR" w:bidi="en-US"/>
        </w:rPr>
      </w:pPr>
      <w:r>
        <w:rPr>
          <w:b/>
          <w:sz w:val="32"/>
          <w:lang w:val="fr-FR" w:bidi="en-US"/>
        </w:rPr>
        <w:t>Annexe 2</w:t>
      </w:r>
    </w:p>
    <w:p w:rsidR="00831CD0" w:rsidRPr="00496781" w:rsidRDefault="00831CD0" w:rsidP="00CF2729">
      <w:pPr>
        <w:jc w:val="center"/>
        <w:rPr>
          <w:rFonts w:ascii="Rockwell" w:hAnsi="Rockwell"/>
          <w:b/>
          <w:sz w:val="32"/>
          <w:lang w:val="fr-FR" w:bidi="en-US"/>
        </w:rPr>
      </w:pPr>
      <w:r>
        <w:rPr>
          <w:rFonts w:ascii="Rockwell" w:hAnsi="Rockwell"/>
          <w:b/>
          <w:sz w:val="32"/>
          <w:lang w:val="fr-FR" w:bidi="en-US"/>
        </w:rPr>
        <w:t>Quelques a</w:t>
      </w:r>
      <w:r w:rsidR="00CF2729">
        <w:rPr>
          <w:rFonts w:ascii="Rockwell" w:hAnsi="Rockwell"/>
          <w:b/>
          <w:sz w:val="32"/>
          <w:lang w:val="fr-FR" w:bidi="en-US"/>
        </w:rPr>
        <w:t xml:space="preserve">liments contenant </w:t>
      </w:r>
      <w:r w:rsidRPr="00496781">
        <w:rPr>
          <w:rFonts w:ascii="Rockwell" w:hAnsi="Rockwell"/>
          <w:b/>
          <w:sz w:val="32"/>
          <w:lang w:val="fr-FR" w:bidi="en-US"/>
        </w:rPr>
        <w:t>de la vitamine A :</w:t>
      </w:r>
    </w:p>
    <w:p w:rsidR="00831CD0" w:rsidRDefault="00831CD0" w:rsidP="00831CD0">
      <w:pPr>
        <w:rPr>
          <w:lang w:val="fr-FR"/>
        </w:rPr>
      </w:pPr>
    </w:p>
    <w:p w:rsidR="00831CD0" w:rsidRDefault="00831CD0" w:rsidP="00831CD0">
      <w:pPr>
        <w:rPr>
          <w:lang w:val="fr-FR"/>
        </w:rPr>
      </w:pPr>
      <w:r>
        <w:rPr>
          <w:noProof/>
          <w:lang w:val="fr-FR" w:eastAsia="fr-FR" w:bidi="ar-SA"/>
        </w:rPr>
        <w:drawing>
          <wp:anchor distT="0" distB="0" distL="114300" distR="114300" simplePos="0" relativeHeight="251662848" behindDoc="1" locked="0" layoutInCell="1" allowOverlap="1">
            <wp:simplePos x="0" y="0"/>
            <wp:positionH relativeFrom="column">
              <wp:posOffset>-71120</wp:posOffset>
            </wp:positionH>
            <wp:positionV relativeFrom="paragraph">
              <wp:posOffset>247015</wp:posOffset>
            </wp:positionV>
            <wp:extent cx="1826260" cy="1820545"/>
            <wp:effectExtent l="228600" t="209550" r="212090" b="198755"/>
            <wp:wrapThrough wrapText="bothSides">
              <wp:wrapPolygon edited="0">
                <wp:start x="20574" y="-316"/>
                <wp:lineTo x="1721" y="-503"/>
                <wp:lineTo x="-254" y="-101"/>
                <wp:lineTo x="-448" y="1485"/>
                <wp:lineTo x="-586" y="8939"/>
                <wp:lineTo x="-437" y="12725"/>
                <wp:lineTo x="-576" y="20179"/>
                <wp:lineTo x="-434" y="21388"/>
                <wp:lineTo x="436" y="21623"/>
                <wp:lineTo x="871" y="21741"/>
                <wp:lineTo x="4863" y="21651"/>
                <wp:lineTo x="5298" y="21769"/>
                <wp:lineTo x="18577" y="21852"/>
                <wp:lineTo x="18636" y="21634"/>
                <wp:lineTo x="21423" y="21686"/>
                <wp:lineTo x="21699" y="21527"/>
                <wp:lineTo x="21968" y="18790"/>
                <wp:lineTo x="21979" y="15282"/>
                <wp:lineTo x="22037" y="15063"/>
                <wp:lineTo x="21830" y="11496"/>
                <wp:lineTo x="21889" y="11277"/>
                <wp:lineTo x="21899" y="7769"/>
                <wp:lineTo x="21958" y="7551"/>
                <wp:lineTo x="21969" y="4042"/>
                <wp:lineTo x="22027" y="3824"/>
                <wp:lineTo x="21820" y="256"/>
                <wp:lineTo x="21879" y="38"/>
                <wp:lineTo x="20574" y="-316"/>
              </wp:wrapPolygon>
            </wp:wrapThrough>
            <wp:docPr id="5" name="imgHvThumb" descr="afficher les dé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afficher les détails"/>
                    <pic:cNvPicPr>
                      <a:picLocks noChangeAspect="1" noChangeArrowheads="1"/>
                    </pic:cNvPicPr>
                  </pic:nvPicPr>
                  <pic:blipFill>
                    <a:blip r:embed="rId17" cstate="print"/>
                    <a:srcRect/>
                    <a:stretch>
                      <a:fillRect/>
                    </a:stretch>
                  </pic:blipFill>
                  <pic:spPr bwMode="auto">
                    <a:xfrm rot="20693860">
                      <a:off x="0" y="0"/>
                      <a:ext cx="1826260" cy="1820545"/>
                    </a:xfrm>
                    <a:prstGeom prst="rect">
                      <a:avLst/>
                    </a:prstGeom>
                    <a:noFill/>
                    <a:ln w="9525">
                      <a:noFill/>
                      <a:miter lim="800000"/>
                      <a:headEnd/>
                      <a:tailEnd/>
                    </a:ln>
                  </pic:spPr>
                </pic:pic>
              </a:graphicData>
            </a:graphic>
          </wp:anchor>
        </w:drawing>
      </w:r>
    </w:p>
    <w:p w:rsidR="00831CD0" w:rsidRDefault="00831CD0" w:rsidP="00831CD0">
      <w:pPr>
        <w:rPr>
          <w:lang w:val="fr-FR"/>
        </w:rPr>
      </w:pPr>
    </w:p>
    <w:p w:rsidR="00831CD0" w:rsidRDefault="004C2927" w:rsidP="00831CD0">
      <w:pPr>
        <w:rPr>
          <w:lang w:val="fr-FR"/>
        </w:rPr>
      </w:pPr>
      <w:r>
        <w:rPr>
          <w:noProof/>
          <w:lang w:val="fr-FR" w:eastAsia="fr-FR" w:bidi="ar-SA"/>
        </w:rPr>
        <w:drawing>
          <wp:anchor distT="0" distB="0" distL="114300" distR="114300" simplePos="0" relativeHeight="251661824" behindDoc="0" locked="0" layoutInCell="1" allowOverlap="1">
            <wp:simplePos x="0" y="0"/>
            <wp:positionH relativeFrom="column">
              <wp:posOffset>1468120</wp:posOffset>
            </wp:positionH>
            <wp:positionV relativeFrom="paragraph">
              <wp:posOffset>36830</wp:posOffset>
            </wp:positionV>
            <wp:extent cx="2588260" cy="2619375"/>
            <wp:effectExtent l="457200" t="438150" r="421640" b="409575"/>
            <wp:wrapThrough wrapText="bothSides">
              <wp:wrapPolygon edited="0">
                <wp:start x="-355" y="92"/>
                <wp:lineTo x="-247" y="21455"/>
                <wp:lineTo x="957" y="21757"/>
                <wp:lineTo x="6787" y="21791"/>
                <wp:lineTo x="6931" y="21723"/>
                <wp:lineTo x="12617" y="21824"/>
                <wp:lineTo x="12761" y="21756"/>
                <wp:lineTo x="18591" y="21790"/>
                <wp:lineTo x="18735" y="21722"/>
                <wp:lineTo x="20724" y="21828"/>
                <wp:lineTo x="20867" y="21760"/>
                <wp:lineTo x="21728" y="21354"/>
                <wp:lineTo x="21871" y="21286"/>
                <wp:lineTo x="21816" y="20442"/>
                <wp:lineTo x="21747" y="20300"/>
                <wp:lineTo x="21891" y="20232"/>
                <wp:lineTo x="21867" y="17632"/>
                <wp:lineTo x="21798" y="17490"/>
                <wp:lineTo x="21942" y="17423"/>
                <wp:lineTo x="21918" y="14822"/>
                <wp:lineTo x="21850" y="14681"/>
                <wp:lineTo x="21993" y="14613"/>
                <wp:lineTo x="21826" y="12081"/>
                <wp:lineTo x="21757" y="11939"/>
                <wp:lineTo x="21901" y="11871"/>
                <wp:lineTo x="21877" y="9271"/>
                <wp:lineTo x="21809" y="9129"/>
                <wp:lineTo x="21952" y="9061"/>
                <wp:lineTo x="21785" y="6529"/>
                <wp:lineTo x="21716" y="6387"/>
                <wp:lineTo x="21860" y="6319"/>
                <wp:lineTo x="21836" y="3719"/>
                <wp:lineTo x="21767" y="3577"/>
                <wp:lineTo x="21911" y="3510"/>
                <wp:lineTo x="21887" y="910"/>
                <wp:lineTo x="21339" y="-224"/>
                <wp:lineTo x="219" y="-179"/>
                <wp:lineTo x="-355" y="92"/>
              </wp:wrapPolygon>
            </wp:wrapThrough>
            <wp:docPr id="7" name="imgPreview" descr="carottes,dîner,légumes,nourriture,prod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carottes,dîner,légumes,nourriture,produit"/>
                    <pic:cNvPicPr>
                      <a:picLocks noChangeAspect="1" noChangeArrowheads="1"/>
                    </pic:cNvPicPr>
                  </pic:nvPicPr>
                  <pic:blipFill>
                    <a:blip r:embed="rId18" cstate="print"/>
                    <a:srcRect/>
                    <a:stretch>
                      <a:fillRect/>
                    </a:stretch>
                  </pic:blipFill>
                  <pic:spPr bwMode="auto">
                    <a:xfrm rot="1532027">
                      <a:off x="0" y="0"/>
                      <a:ext cx="2588260" cy="2619375"/>
                    </a:xfrm>
                    <a:prstGeom prst="rect">
                      <a:avLst/>
                    </a:prstGeom>
                    <a:noFill/>
                    <a:ln w="9525">
                      <a:noFill/>
                      <a:miter lim="800000"/>
                      <a:headEnd/>
                      <a:tailEnd/>
                    </a:ln>
                  </pic:spPr>
                </pic:pic>
              </a:graphicData>
            </a:graphic>
          </wp:anchor>
        </w:drawing>
      </w:r>
    </w:p>
    <w:p w:rsidR="00831CD0" w:rsidRDefault="00831CD0" w:rsidP="00831CD0">
      <w:pPr>
        <w:rPr>
          <w:lang w:val="fr-FR"/>
        </w:rPr>
      </w:pPr>
    </w:p>
    <w:p w:rsidR="00831CD0" w:rsidRDefault="00831CD0" w:rsidP="00831CD0">
      <w:pPr>
        <w:rPr>
          <w:lang w:val="fr-FR"/>
        </w:rPr>
      </w:pPr>
    </w:p>
    <w:p w:rsidR="00831CD0" w:rsidRDefault="00831CD0" w:rsidP="00831CD0">
      <w:pPr>
        <w:rPr>
          <w:lang w:val="fr-FR"/>
        </w:rPr>
      </w:pPr>
    </w:p>
    <w:p w:rsidR="00831CD0" w:rsidRDefault="00831CD0" w:rsidP="00831CD0">
      <w:pPr>
        <w:rPr>
          <w:lang w:val="fr-FR"/>
        </w:rPr>
      </w:pPr>
    </w:p>
    <w:p w:rsidR="00831CD0" w:rsidRDefault="00831CD0" w:rsidP="00831CD0">
      <w:pPr>
        <w:rPr>
          <w:lang w:val="fr-FR"/>
        </w:rPr>
      </w:pPr>
    </w:p>
    <w:p w:rsidR="00831CD0" w:rsidRDefault="00831CD0" w:rsidP="00831CD0">
      <w:pPr>
        <w:rPr>
          <w:lang w:val="fr-FR"/>
        </w:rPr>
      </w:pPr>
    </w:p>
    <w:p w:rsidR="00831CD0" w:rsidRDefault="00831CD0" w:rsidP="00831CD0">
      <w:pPr>
        <w:rPr>
          <w:lang w:val="fr-FR"/>
        </w:rPr>
      </w:pPr>
    </w:p>
    <w:p w:rsidR="00831CD0" w:rsidRDefault="00831CD0" w:rsidP="00831CD0">
      <w:pPr>
        <w:rPr>
          <w:lang w:val="fr-FR"/>
        </w:rPr>
      </w:pPr>
    </w:p>
    <w:p w:rsidR="00831CD0" w:rsidRDefault="004C2927" w:rsidP="00831CD0">
      <w:pPr>
        <w:rPr>
          <w:lang w:val="fr-FR"/>
        </w:rPr>
      </w:pPr>
      <w:r>
        <w:rPr>
          <w:noProof/>
          <w:lang w:val="fr-FR" w:eastAsia="fr-FR" w:bidi="ar-SA"/>
        </w:rPr>
        <w:drawing>
          <wp:anchor distT="0" distB="0" distL="114300" distR="114300" simplePos="0" relativeHeight="251674112" behindDoc="1" locked="0" layoutInCell="1" allowOverlap="1">
            <wp:simplePos x="0" y="0"/>
            <wp:positionH relativeFrom="column">
              <wp:posOffset>-781685</wp:posOffset>
            </wp:positionH>
            <wp:positionV relativeFrom="paragraph">
              <wp:posOffset>217170</wp:posOffset>
            </wp:positionV>
            <wp:extent cx="2273300" cy="2756535"/>
            <wp:effectExtent l="19050" t="0" r="0" b="0"/>
            <wp:wrapTight wrapText="bothSides">
              <wp:wrapPolygon edited="0">
                <wp:start x="-181" y="0"/>
                <wp:lineTo x="-181" y="21496"/>
                <wp:lineTo x="21540" y="21496"/>
                <wp:lineTo x="21540" y="0"/>
                <wp:lineTo x="-181" y="0"/>
              </wp:wrapPolygon>
            </wp:wrapTight>
            <wp:docPr id="10" name="imgHvThumb" descr="afficher les dé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afficher les détails"/>
                    <pic:cNvPicPr>
                      <a:picLocks noChangeAspect="1" noChangeArrowheads="1"/>
                    </pic:cNvPicPr>
                  </pic:nvPicPr>
                  <pic:blipFill>
                    <a:blip r:embed="rId19" cstate="print"/>
                    <a:srcRect/>
                    <a:stretch>
                      <a:fillRect/>
                    </a:stretch>
                  </pic:blipFill>
                  <pic:spPr bwMode="auto">
                    <a:xfrm>
                      <a:off x="0" y="0"/>
                      <a:ext cx="2273300" cy="2756535"/>
                    </a:xfrm>
                    <a:prstGeom prst="rect">
                      <a:avLst/>
                    </a:prstGeom>
                    <a:noFill/>
                    <a:ln w="9525">
                      <a:noFill/>
                      <a:miter lim="800000"/>
                      <a:headEnd/>
                      <a:tailEnd/>
                    </a:ln>
                  </pic:spPr>
                </pic:pic>
              </a:graphicData>
            </a:graphic>
          </wp:anchor>
        </w:drawing>
      </w:r>
    </w:p>
    <w:p w:rsidR="00831CD0" w:rsidRDefault="00831CD0" w:rsidP="00831CD0">
      <w:pPr>
        <w:rPr>
          <w:lang w:val="fr-FR"/>
        </w:rPr>
      </w:pPr>
    </w:p>
    <w:p w:rsidR="00831CD0" w:rsidRDefault="00831CD0" w:rsidP="00831CD0">
      <w:pPr>
        <w:rPr>
          <w:lang w:val="fr-FR"/>
        </w:rPr>
      </w:pPr>
    </w:p>
    <w:p w:rsidR="00831CD0" w:rsidRDefault="00831CD0" w:rsidP="00831CD0">
      <w:pPr>
        <w:rPr>
          <w:lang w:val="fr-FR"/>
        </w:rPr>
      </w:pPr>
    </w:p>
    <w:p w:rsidR="00831CD0" w:rsidRDefault="00831CD0" w:rsidP="00831CD0">
      <w:pPr>
        <w:rPr>
          <w:lang w:val="fr-FR"/>
        </w:rPr>
      </w:pPr>
    </w:p>
    <w:p w:rsidR="00831CD0" w:rsidRDefault="00831CD0" w:rsidP="00831CD0">
      <w:pPr>
        <w:rPr>
          <w:lang w:val="fr-FR"/>
        </w:rPr>
      </w:pPr>
    </w:p>
    <w:p w:rsidR="00831CD0" w:rsidRDefault="00831CD0" w:rsidP="00831CD0">
      <w:pPr>
        <w:rPr>
          <w:lang w:val="fr-FR"/>
        </w:rPr>
      </w:pPr>
    </w:p>
    <w:p w:rsidR="00831CD0" w:rsidRDefault="00831CD0" w:rsidP="00831CD0">
      <w:pPr>
        <w:rPr>
          <w:lang w:val="fr-FR"/>
        </w:rPr>
      </w:pPr>
    </w:p>
    <w:p w:rsidR="00831CD0" w:rsidRDefault="00831CD0" w:rsidP="00831CD0">
      <w:pPr>
        <w:rPr>
          <w:lang w:val="fr-FR"/>
        </w:rPr>
      </w:pPr>
    </w:p>
    <w:p w:rsidR="00831CD0" w:rsidRDefault="00831CD0" w:rsidP="00831CD0">
      <w:pPr>
        <w:rPr>
          <w:lang w:val="fr-FR"/>
        </w:rPr>
      </w:pPr>
    </w:p>
    <w:p w:rsidR="00831CD0" w:rsidRDefault="00831CD0" w:rsidP="00831CD0">
      <w:pPr>
        <w:rPr>
          <w:lang w:val="fr-FR"/>
        </w:rPr>
      </w:pPr>
    </w:p>
    <w:p w:rsidR="00831CD0" w:rsidRDefault="00831CD0" w:rsidP="00831CD0">
      <w:pPr>
        <w:rPr>
          <w:b/>
          <w:sz w:val="32"/>
          <w:lang w:val="fr-FR"/>
        </w:rPr>
      </w:pPr>
    </w:p>
    <w:p w:rsidR="00831CD0" w:rsidRDefault="004C2927" w:rsidP="00831CD0">
      <w:pPr>
        <w:rPr>
          <w:b/>
          <w:sz w:val="32"/>
          <w:lang w:val="fr-FR"/>
        </w:rPr>
      </w:pPr>
      <w:r>
        <w:rPr>
          <w:b/>
          <w:noProof/>
          <w:sz w:val="32"/>
          <w:lang w:val="fr-FR" w:eastAsia="fr-FR" w:bidi="ar-SA"/>
        </w:rPr>
        <w:drawing>
          <wp:anchor distT="0" distB="0" distL="114300" distR="114300" simplePos="0" relativeHeight="251666944" behindDoc="1" locked="0" layoutInCell="1" allowOverlap="1">
            <wp:simplePos x="0" y="0"/>
            <wp:positionH relativeFrom="column">
              <wp:posOffset>3442335</wp:posOffset>
            </wp:positionH>
            <wp:positionV relativeFrom="paragraph">
              <wp:posOffset>-222250</wp:posOffset>
            </wp:positionV>
            <wp:extent cx="2058670" cy="2023110"/>
            <wp:effectExtent l="381000" t="361950" r="341630" b="358140"/>
            <wp:wrapTight wrapText="bothSides">
              <wp:wrapPolygon edited="0">
                <wp:start x="-481" y="350"/>
                <wp:lineTo x="-299" y="21550"/>
                <wp:lineTo x="961" y="21778"/>
                <wp:lineTo x="1056" y="21957"/>
                <wp:lineTo x="7405" y="21916"/>
                <wp:lineTo x="7581" y="21819"/>
                <wp:lineTo x="7676" y="21998"/>
                <wp:lineTo x="14201" y="21860"/>
                <wp:lineTo x="14376" y="21763"/>
                <wp:lineTo x="14472" y="21942"/>
                <wp:lineTo x="20821" y="21901"/>
                <wp:lineTo x="20996" y="21804"/>
                <wp:lineTo x="21874" y="21318"/>
                <wp:lineTo x="22050" y="21221"/>
                <wp:lineTo x="21847" y="17860"/>
                <wp:lineTo x="21751" y="17682"/>
                <wp:lineTo x="21927" y="17585"/>
                <wp:lineTo x="21899" y="14127"/>
                <wp:lineTo x="21804" y="13948"/>
                <wp:lineTo x="21979" y="13851"/>
                <wp:lineTo x="21951" y="10394"/>
                <wp:lineTo x="21856" y="10215"/>
                <wp:lineTo x="22032" y="10118"/>
                <wp:lineTo x="21828" y="6757"/>
                <wp:lineTo x="21733" y="6579"/>
                <wp:lineTo x="21908" y="6482"/>
                <wp:lineTo x="21881" y="3024"/>
                <wp:lineTo x="21785" y="2845"/>
                <wp:lineTo x="21613" y="394"/>
                <wp:lineTo x="20784" y="-305"/>
                <wp:lineTo x="573" y="-233"/>
                <wp:lineTo x="-481" y="350"/>
              </wp:wrapPolygon>
            </wp:wrapTight>
            <wp:docPr id="8" name="imgPreview" descr="citrouilles,citrouilles-lanternes,congés,Halloween,occasions particuliè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citrouilles,citrouilles-lanternes,congés,Halloween,occasions particulières"/>
                    <pic:cNvPicPr>
                      <a:picLocks noChangeAspect="1" noChangeArrowheads="1"/>
                    </pic:cNvPicPr>
                  </pic:nvPicPr>
                  <pic:blipFill>
                    <a:blip r:embed="rId20" cstate="print"/>
                    <a:srcRect/>
                    <a:stretch>
                      <a:fillRect/>
                    </a:stretch>
                  </pic:blipFill>
                  <pic:spPr bwMode="auto">
                    <a:xfrm rot="1712366">
                      <a:off x="0" y="0"/>
                      <a:ext cx="2058670" cy="2023110"/>
                    </a:xfrm>
                    <a:prstGeom prst="rect">
                      <a:avLst/>
                    </a:prstGeom>
                    <a:noFill/>
                    <a:ln w="9525">
                      <a:noFill/>
                      <a:miter lim="800000"/>
                      <a:headEnd/>
                      <a:tailEnd/>
                    </a:ln>
                  </pic:spPr>
                </pic:pic>
              </a:graphicData>
            </a:graphic>
          </wp:anchor>
        </w:drawing>
      </w:r>
    </w:p>
    <w:p w:rsidR="00831CD0" w:rsidRDefault="00831CD0" w:rsidP="00831CD0">
      <w:pPr>
        <w:rPr>
          <w:b/>
          <w:sz w:val="32"/>
          <w:lang w:val="fr-FR"/>
        </w:rPr>
      </w:pPr>
    </w:p>
    <w:p w:rsidR="00831CD0" w:rsidRDefault="00831CD0" w:rsidP="00831CD0">
      <w:pPr>
        <w:rPr>
          <w:b/>
          <w:sz w:val="32"/>
          <w:lang w:val="fr-FR"/>
        </w:rPr>
      </w:pPr>
    </w:p>
    <w:p w:rsidR="00831CD0" w:rsidRDefault="004C2927" w:rsidP="00831CD0">
      <w:pPr>
        <w:rPr>
          <w:b/>
          <w:sz w:val="32"/>
          <w:lang w:val="fr-FR"/>
        </w:rPr>
      </w:pPr>
      <w:r>
        <w:rPr>
          <w:b/>
          <w:noProof/>
          <w:sz w:val="32"/>
          <w:lang w:val="fr-FR" w:eastAsia="fr-FR" w:bidi="ar-SA"/>
        </w:rPr>
        <w:drawing>
          <wp:anchor distT="0" distB="0" distL="114300" distR="114300" simplePos="0" relativeHeight="251664896" behindDoc="1" locked="0" layoutInCell="1" allowOverlap="1">
            <wp:simplePos x="0" y="0"/>
            <wp:positionH relativeFrom="column">
              <wp:posOffset>-360045</wp:posOffset>
            </wp:positionH>
            <wp:positionV relativeFrom="paragraph">
              <wp:posOffset>15875</wp:posOffset>
            </wp:positionV>
            <wp:extent cx="1823085" cy="1828800"/>
            <wp:effectExtent l="19050" t="0" r="5715" b="0"/>
            <wp:wrapTight wrapText="bothSides">
              <wp:wrapPolygon edited="0">
                <wp:start x="-226" y="0"/>
                <wp:lineTo x="-226" y="21375"/>
                <wp:lineTo x="21668" y="21375"/>
                <wp:lineTo x="21668" y="0"/>
                <wp:lineTo x="-226" y="0"/>
              </wp:wrapPolygon>
            </wp:wrapTight>
            <wp:docPr id="13" name="imgHvThumb" descr="afficher les dé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afficher les détails"/>
                    <pic:cNvPicPr>
                      <a:picLocks noChangeAspect="1" noChangeArrowheads="1"/>
                    </pic:cNvPicPr>
                  </pic:nvPicPr>
                  <pic:blipFill>
                    <a:blip r:embed="rId21" cstate="print"/>
                    <a:srcRect/>
                    <a:stretch>
                      <a:fillRect/>
                    </a:stretch>
                  </pic:blipFill>
                  <pic:spPr bwMode="auto">
                    <a:xfrm>
                      <a:off x="0" y="0"/>
                      <a:ext cx="1823085" cy="1828800"/>
                    </a:xfrm>
                    <a:prstGeom prst="rect">
                      <a:avLst/>
                    </a:prstGeom>
                    <a:noFill/>
                    <a:ln w="9525">
                      <a:noFill/>
                      <a:miter lim="800000"/>
                      <a:headEnd/>
                      <a:tailEnd/>
                    </a:ln>
                  </pic:spPr>
                </pic:pic>
              </a:graphicData>
            </a:graphic>
          </wp:anchor>
        </w:drawing>
      </w:r>
    </w:p>
    <w:p w:rsidR="00831CD0" w:rsidRDefault="00831CD0" w:rsidP="00831CD0">
      <w:pPr>
        <w:rPr>
          <w:b/>
          <w:sz w:val="32"/>
          <w:lang w:val="fr-FR"/>
        </w:rPr>
      </w:pPr>
    </w:p>
    <w:p w:rsidR="00831CD0" w:rsidRDefault="00831CD0" w:rsidP="00831CD0">
      <w:pPr>
        <w:rPr>
          <w:b/>
          <w:sz w:val="32"/>
          <w:lang w:val="fr-FR"/>
        </w:rPr>
      </w:pPr>
    </w:p>
    <w:p w:rsidR="00831CD0" w:rsidRDefault="00831CD0" w:rsidP="00831CD0">
      <w:pPr>
        <w:rPr>
          <w:b/>
          <w:sz w:val="32"/>
          <w:lang w:val="fr-FR"/>
        </w:rPr>
      </w:pPr>
    </w:p>
    <w:p w:rsidR="00831CD0" w:rsidRDefault="00831CD0" w:rsidP="00831CD0">
      <w:pPr>
        <w:rPr>
          <w:b/>
          <w:sz w:val="32"/>
          <w:lang w:val="fr-FR"/>
        </w:rPr>
      </w:pPr>
    </w:p>
    <w:p w:rsidR="00831CD0" w:rsidRDefault="00831CD0" w:rsidP="00831CD0">
      <w:pPr>
        <w:rPr>
          <w:b/>
          <w:sz w:val="32"/>
          <w:lang w:val="fr-FR"/>
        </w:rPr>
      </w:pPr>
    </w:p>
    <w:p w:rsidR="00831CD0" w:rsidRDefault="00831CD0" w:rsidP="00831CD0">
      <w:pPr>
        <w:rPr>
          <w:b/>
          <w:sz w:val="32"/>
          <w:lang w:val="fr-FR"/>
        </w:rPr>
      </w:pPr>
    </w:p>
    <w:p w:rsidR="00831CD0" w:rsidRDefault="00E82390" w:rsidP="00831CD0">
      <w:pPr>
        <w:rPr>
          <w:b/>
          <w:sz w:val="32"/>
          <w:lang w:val="fr-FR"/>
        </w:rPr>
      </w:pPr>
      <w:r w:rsidRPr="00E82390">
        <w:rPr>
          <w:noProof/>
        </w:rPr>
        <w:pict>
          <v:shape id="_x0000_s2055" type="#_x0000_t202" style="position:absolute;margin-left:-23.35pt;margin-top:12.95pt;width:158.15pt;height:23.2pt;z-index:251665920;mso-width-relative:margin;mso-height-relative:margin">
            <v:textbox style="mso-next-textbox:#_x0000_s2055">
              <w:txbxContent>
                <w:p w:rsidR="001D335E" w:rsidRDefault="001D335E" w:rsidP="00831CD0">
                  <w:pPr>
                    <w:rPr>
                      <w:lang w:val="fr-FR"/>
                    </w:rPr>
                  </w:pPr>
                  <w:r>
                    <w:rPr>
                      <w:lang w:val="fr-FR"/>
                    </w:rPr>
                    <w:t>Pomme de terre sucrée ou douce</w:t>
                  </w:r>
                </w:p>
              </w:txbxContent>
            </v:textbox>
          </v:shape>
        </w:pict>
      </w:r>
    </w:p>
    <w:p w:rsidR="00831CD0" w:rsidRDefault="00831CD0" w:rsidP="00831CD0">
      <w:pPr>
        <w:rPr>
          <w:b/>
          <w:sz w:val="32"/>
          <w:lang w:val="fr-FR"/>
        </w:rPr>
      </w:pPr>
    </w:p>
    <w:p w:rsidR="00831CD0" w:rsidRDefault="00831CD0" w:rsidP="00831CD0">
      <w:pPr>
        <w:rPr>
          <w:b/>
          <w:sz w:val="32"/>
          <w:lang w:val="fr-FR"/>
        </w:rPr>
      </w:pPr>
    </w:p>
    <w:p w:rsidR="00831CD0" w:rsidRDefault="00831CD0" w:rsidP="00831CD0">
      <w:pPr>
        <w:rPr>
          <w:b/>
          <w:sz w:val="32"/>
          <w:lang w:val="fr-FR"/>
        </w:rPr>
      </w:pPr>
    </w:p>
    <w:p w:rsidR="00831CD0" w:rsidRDefault="00831CD0" w:rsidP="00831CD0">
      <w:pPr>
        <w:rPr>
          <w:b/>
          <w:sz w:val="32"/>
          <w:lang w:val="fr-FR"/>
        </w:rPr>
      </w:pPr>
      <w:r w:rsidRPr="00D226C1">
        <w:rPr>
          <w:b/>
          <w:sz w:val="32"/>
          <w:lang w:val="fr-FR"/>
        </w:rPr>
        <w:lastRenderedPageBreak/>
        <w:t>Annexe 3</w:t>
      </w:r>
    </w:p>
    <w:p w:rsidR="00AB089C" w:rsidRDefault="00AB089C" w:rsidP="00831CD0">
      <w:pPr>
        <w:rPr>
          <w:rFonts w:ascii="Rockwell" w:hAnsi="Rockwell"/>
          <w:b/>
          <w:sz w:val="32"/>
          <w:lang w:val="fr-FR" w:bidi="en-US"/>
        </w:rPr>
      </w:pPr>
    </w:p>
    <w:p w:rsidR="00C36B60" w:rsidRDefault="00AB089C" w:rsidP="00C36B60">
      <w:pPr>
        <w:jc w:val="center"/>
        <w:rPr>
          <w:rFonts w:ascii="Rockwell" w:hAnsi="Rockwell"/>
          <w:b/>
          <w:sz w:val="32"/>
          <w:lang w:val="fr-FR" w:bidi="en-US"/>
        </w:rPr>
      </w:pPr>
      <w:r>
        <w:rPr>
          <w:rFonts w:ascii="Rockwell" w:hAnsi="Rockwell"/>
          <w:b/>
          <w:sz w:val="32"/>
          <w:lang w:val="fr-FR" w:bidi="en-US"/>
        </w:rPr>
        <w:t>Recette : Muffins aux pommes et canneberges</w:t>
      </w:r>
      <w:r>
        <w:rPr>
          <w:sz w:val="16"/>
          <w:szCs w:val="24"/>
          <w:vertAlign w:val="superscript"/>
          <w:lang w:val="fr-FR"/>
        </w:rPr>
        <w:t>3</w:t>
      </w:r>
    </w:p>
    <w:p w:rsidR="00AB089C" w:rsidRPr="00C36B60" w:rsidRDefault="00AB089C" w:rsidP="00C36B60">
      <w:pPr>
        <w:jc w:val="center"/>
        <w:rPr>
          <w:rFonts w:ascii="Rockwell" w:hAnsi="Rockwell"/>
          <w:b/>
          <w:sz w:val="32"/>
          <w:lang w:val="fr-FR" w:bidi="en-US"/>
        </w:rPr>
      </w:pPr>
      <w:r w:rsidRPr="00AB089C">
        <w:rPr>
          <w:sz w:val="20"/>
          <w:lang w:val="fr-FR"/>
        </w:rPr>
        <w:t>Délicieux muffins maison aux pommes et canneberges</w:t>
      </w:r>
      <w:r w:rsidR="00C36B60">
        <w:rPr>
          <w:sz w:val="20"/>
          <w:lang w:val="fr-FR"/>
        </w:rPr>
        <w:t xml:space="preserve"> </w:t>
      </w:r>
      <w:r>
        <w:rPr>
          <w:sz w:val="20"/>
          <w:lang w:val="fr-FR"/>
        </w:rPr>
        <w:t xml:space="preserve">provenant </w:t>
      </w:r>
      <w:r w:rsidRPr="00AB089C">
        <w:rPr>
          <w:sz w:val="20"/>
          <w:lang w:val="fr-FR"/>
        </w:rPr>
        <w:t xml:space="preserve">du site web : </w:t>
      </w:r>
      <w:hyperlink r:id="rId22" w:history="1">
        <w:r w:rsidR="00C36B60" w:rsidRPr="00516745">
          <w:rPr>
            <w:rStyle w:val="Lienhypertexte"/>
            <w:sz w:val="20"/>
            <w:lang w:val="fr-FR"/>
          </w:rPr>
          <w:t>http://www.nospetitsmangeurs.org</w:t>
        </w:r>
      </w:hyperlink>
      <w:r w:rsidR="00C36B60">
        <w:rPr>
          <w:sz w:val="20"/>
          <w:lang w:val="fr-FR"/>
        </w:rPr>
        <w:t xml:space="preserve"> </w:t>
      </w:r>
    </w:p>
    <w:p w:rsidR="00AB089C" w:rsidRDefault="00AB089C" w:rsidP="00AB089C">
      <w:pPr>
        <w:jc w:val="center"/>
        <w:rPr>
          <w:sz w:val="20"/>
          <w:u w:val="single"/>
          <w:lang w:val="fr-FR"/>
        </w:rPr>
      </w:pPr>
    </w:p>
    <w:p w:rsidR="00AB089C" w:rsidRDefault="00FC090A" w:rsidP="00AB089C">
      <w:pPr>
        <w:jc w:val="center"/>
        <w:rPr>
          <w:sz w:val="20"/>
          <w:lang w:val="fr-FR"/>
        </w:rPr>
      </w:pPr>
      <w:r>
        <w:rPr>
          <w:sz w:val="20"/>
          <w:lang w:val="fr-FR"/>
        </w:rPr>
        <w:t>Idée de recettes que vous pourriez faire avec un adulte.</w:t>
      </w:r>
      <w:r w:rsidR="00AB089C">
        <w:rPr>
          <w:sz w:val="20"/>
          <w:lang w:val="fr-FR"/>
        </w:rPr>
        <w:t xml:space="preserve"> Amusez-vous !</w:t>
      </w:r>
    </w:p>
    <w:p w:rsidR="00AB089C" w:rsidRDefault="00AB089C" w:rsidP="00AB089C">
      <w:pPr>
        <w:jc w:val="center"/>
        <w:rPr>
          <w:sz w:val="20"/>
          <w:lang w:val="fr-FR"/>
        </w:rPr>
      </w:pPr>
      <w:r>
        <w:rPr>
          <w:sz w:val="20"/>
          <w:lang w:val="fr-FR"/>
        </w:rPr>
        <w:t>Bon Appétit </w:t>
      </w:r>
      <w:r w:rsidRPr="00AB089C">
        <w:rPr>
          <w:sz w:val="20"/>
          <w:lang w:val="fr-FR"/>
        </w:rPr>
        <w:sym w:font="Wingdings" w:char="F04A"/>
      </w:r>
    </w:p>
    <w:p w:rsidR="00AB089C" w:rsidRPr="00AB089C" w:rsidRDefault="00AB089C" w:rsidP="00AB089C">
      <w:pPr>
        <w:jc w:val="center"/>
        <w:rPr>
          <w:sz w:val="20"/>
          <w:lang w:val="fr-FR"/>
        </w:rPr>
      </w:pPr>
    </w:p>
    <w:p w:rsidR="00831CD0" w:rsidRDefault="006445A7" w:rsidP="00831CD0">
      <w:pPr>
        <w:rPr>
          <w:sz w:val="20"/>
          <w:lang w:val="fr-FR"/>
        </w:rPr>
      </w:pPr>
      <w:r w:rsidRPr="006445A7">
        <w:rPr>
          <w:b/>
          <w:sz w:val="20"/>
          <w:lang w:val="fr-FR"/>
        </w:rPr>
        <w:t>Portions :</w:t>
      </w:r>
      <w:r>
        <w:rPr>
          <w:sz w:val="20"/>
          <w:lang w:val="fr-FR"/>
        </w:rPr>
        <w:t xml:space="preserve"> 12</w:t>
      </w:r>
    </w:p>
    <w:p w:rsidR="006445A7" w:rsidRDefault="006445A7" w:rsidP="00831CD0">
      <w:pPr>
        <w:rPr>
          <w:sz w:val="20"/>
          <w:lang w:val="fr-FR"/>
        </w:rPr>
      </w:pPr>
      <w:r w:rsidRPr="006445A7">
        <w:rPr>
          <w:b/>
          <w:sz w:val="20"/>
          <w:lang w:val="fr-FR"/>
        </w:rPr>
        <w:t>Temps de préparation :</w:t>
      </w:r>
      <w:r>
        <w:rPr>
          <w:sz w:val="20"/>
          <w:lang w:val="fr-FR"/>
        </w:rPr>
        <w:t xml:space="preserve"> 20 minutes</w:t>
      </w:r>
    </w:p>
    <w:p w:rsidR="006445A7" w:rsidRPr="00AB089C" w:rsidRDefault="006445A7" w:rsidP="00831CD0">
      <w:pPr>
        <w:rPr>
          <w:sz w:val="20"/>
          <w:lang w:val="fr-FR"/>
        </w:rPr>
      </w:pPr>
      <w:r w:rsidRPr="006445A7">
        <w:rPr>
          <w:b/>
          <w:sz w:val="20"/>
          <w:lang w:val="fr-FR"/>
        </w:rPr>
        <w:t>Temps de cuisson</w:t>
      </w:r>
      <w:r>
        <w:rPr>
          <w:sz w:val="20"/>
          <w:lang w:val="fr-FR"/>
        </w:rPr>
        <w:t> : 20 minutes</w:t>
      </w:r>
    </w:p>
    <w:p w:rsidR="00831CD0" w:rsidRPr="00AB089C" w:rsidRDefault="008E3ADB" w:rsidP="00831CD0">
      <w:pPr>
        <w:rPr>
          <w:sz w:val="20"/>
          <w:lang w:val="fr-FR"/>
        </w:rPr>
      </w:pPr>
      <w:r>
        <w:rPr>
          <w:rFonts w:ascii="Segoe UI" w:hAnsi="Segoe UI" w:cs="Segoe UI"/>
          <w:noProof/>
          <w:color w:val="FFFFFF"/>
          <w:sz w:val="15"/>
          <w:szCs w:val="15"/>
          <w:lang w:val="fr-FR" w:eastAsia="fr-FR" w:bidi="ar-SA"/>
        </w:rPr>
        <w:drawing>
          <wp:anchor distT="0" distB="0" distL="114300" distR="114300" simplePos="0" relativeHeight="251675136" behindDoc="1" locked="0" layoutInCell="1" allowOverlap="1">
            <wp:simplePos x="0" y="0"/>
            <wp:positionH relativeFrom="column">
              <wp:posOffset>4086225</wp:posOffset>
            </wp:positionH>
            <wp:positionV relativeFrom="paragraph">
              <wp:posOffset>129540</wp:posOffset>
            </wp:positionV>
            <wp:extent cx="1334770" cy="1336675"/>
            <wp:effectExtent l="152400" t="133350" r="132080" b="130175"/>
            <wp:wrapTight wrapText="bothSides">
              <wp:wrapPolygon edited="0">
                <wp:start x="-662" y="250"/>
                <wp:lineTo x="-761" y="15481"/>
                <wp:lineTo x="-58" y="22279"/>
                <wp:lineTo x="15348" y="21708"/>
                <wp:lineTo x="20133" y="21814"/>
                <wp:lineTo x="20432" y="21741"/>
                <wp:lineTo x="21930" y="21378"/>
                <wp:lineTo x="22230" y="21305"/>
                <wp:lineTo x="21938" y="20109"/>
                <wp:lineTo x="22044" y="15331"/>
                <wp:lineTo x="21972" y="15032"/>
                <wp:lineTo x="22078" y="10254"/>
                <wp:lineTo x="22005" y="9955"/>
                <wp:lineTo x="22111" y="5177"/>
                <wp:lineTo x="22038" y="4878"/>
                <wp:lineTo x="21618" y="545"/>
                <wp:lineTo x="21399" y="-353"/>
                <wp:lineTo x="1735" y="-332"/>
                <wp:lineTo x="-662" y="250"/>
              </wp:wrapPolygon>
            </wp:wrapTight>
            <wp:docPr id="3" name="Image 1" descr="afficher les dé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es détails"/>
                    <pic:cNvPicPr>
                      <a:picLocks noChangeAspect="1" noChangeArrowheads="1"/>
                    </pic:cNvPicPr>
                  </pic:nvPicPr>
                  <pic:blipFill>
                    <a:blip r:embed="rId23" cstate="print"/>
                    <a:srcRect/>
                    <a:stretch>
                      <a:fillRect/>
                    </a:stretch>
                  </pic:blipFill>
                  <pic:spPr bwMode="auto">
                    <a:xfrm rot="819683">
                      <a:off x="0" y="0"/>
                      <a:ext cx="1334770" cy="1336675"/>
                    </a:xfrm>
                    <a:prstGeom prst="rect">
                      <a:avLst/>
                    </a:prstGeom>
                    <a:noFill/>
                    <a:ln w="9525">
                      <a:noFill/>
                      <a:miter lim="800000"/>
                      <a:headEnd/>
                      <a:tailEnd/>
                    </a:ln>
                  </pic:spPr>
                </pic:pic>
              </a:graphicData>
            </a:graphic>
          </wp:anchor>
        </w:drawing>
      </w:r>
    </w:p>
    <w:p w:rsidR="00AB089C" w:rsidRPr="00AB089C" w:rsidRDefault="00AB089C" w:rsidP="00831CD0">
      <w:pPr>
        <w:rPr>
          <w:b/>
          <w:sz w:val="20"/>
          <w:lang w:val="fr-FR"/>
        </w:rPr>
      </w:pPr>
      <w:r w:rsidRPr="00AB089C">
        <w:rPr>
          <w:b/>
          <w:sz w:val="20"/>
          <w:lang w:val="fr-FR"/>
        </w:rPr>
        <w:t>Ingrédients</w:t>
      </w:r>
    </w:p>
    <w:p w:rsidR="00AB089C" w:rsidRPr="00AB089C" w:rsidRDefault="00AB089C" w:rsidP="00831CD0">
      <w:pPr>
        <w:rPr>
          <w:b/>
          <w:sz w:val="20"/>
          <w:lang w:val="fr-FR"/>
        </w:rPr>
      </w:pPr>
    </w:p>
    <w:p w:rsidR="00AB089C" w:rsidRPr="00AB089C" w:rsidRDefault="006445A7" w:rsidP="00AB089C">
      <w:pPr>
        <w:pStyle w:val="Paragraphedeliste"/>
        <w:numPr>
          <w:ilvl w:val="0"/>
          <w:numId w:val="22"/>
        </w:numPr>
        <w:rPr>
          <w:rFonts w:ascii="Garamond" w:hAnsi="Garamond"/>
          <w:sz w:val="20"/>
          <w:lang w:val="fr-FR"/>
        </w:rPr>
      </w:pPr>
      <w:r>
        <w:rPr>
          <w:rFonts w:ascii="Garamond" w:hAnsi="Garamond"/>
          <w:sz w:val="20"/>
          <w:lang w:val="fr-FR"/>
        </w:rPr>
        <w:t>180 ml (</w:t>
      </w:r>
      <w:r w:rsidR="00AB089C" w:rsidRPr="00AB089C">
        <w:rPr>
          <w:rFonts w:ascii="Garamond" w:hAnsi="Garamond"/>
          <w:sz w:val="20"/>
          <w:lang w:val="fr-FR"/>
        </w:rPr>
        <w:t>¾ de tasse</w:t>
      </w:r>
      <w:r>
        <w:rPr>
          <w:rFonts w:ascii="Garamond" w:hAnsi="Garamond"/>
          <w:sz w:val="20"/>
          <w:lang w:val="fr-FR"/>
        </w:rPr>
        <w:t>)/ 110 g</w:t>
      </w:r>
      <w:r w:rsidR="00AB089C" w:rsidRPr="00AB089C">
        <w:rPr>
          <w:rFonts w:ascii="Garamond" w:hAnsi="Garamond"/>
          <w:sz w:val="20"/>
          <w:lang w:val="fr-FR"/>
        </w:rPr>
        <w:t xml:space="preserve"> de farine blanche tout usage</w:t>
      </w:r>
    </w:p>
    <w:p w:rsidR="00AB089C" w:rsidRPr="00AB089C" w:rsidRDefault="006445A7" w:rsidP="00AB089C">
      <w:pPr>
        <w:pStyle w:val="Paragraphedeliste"/>
        <w:numPr>
          <w:ilvl w:val="0"/>
          <w:numId w:val="22"/>
        </w:numPr>
        <w:rPr>
          <w:rFonts w:ascii="Garamond" w:hAnsi="Garamond"/>
          <w:sz w:val="20"/>
          <w:lang w:val="fr-FR"/>
        </w:rPr>
      </w:pPr>
      <w:r>
        <w:rPr>
          <w:rFonts w:ascii="Garamond" w:hAnsi="Garamond"/>
          <w:sz w:val="20"/>
          <w:lang w:val="fr-FR"/>
        </w:rPr>
        <w:t>180 ml (</w:t>
      </w:r>
      <w:r w:rsidR="00AB089C" w:rsidRPr="00AB089C">
        <w:rPr>
          <w:rFonts w:ascii="Garamond" w:hAnsi="Garamond"/>
          <w:sz w:val="20"/>
          <w:lang w:val="fr-FR"/>
        </w:rPr>
        <w:t>¾ de tasse</w:t>
      </w:r>
      <w:r>
        <w:rPr>
          <w:rFonts w:ascii="Garamond" w:hAnsi="Garamond"/>
          <w:sz w:val="20"/>
          <w:lang w:val="fr-FR"/>
        </w:rPr>
        <w:t>)/ 110 g</w:t>
      </w:r>
      <w:r w:rsidR="00AB089C" w:rsidRPr="00AB089C">
        <w:rPr>
          <w:rFonts w:ascii="Garamond" w:hAnsi="Garamond"/>
          <w:sz w:val="20"/>
          <w:lang w:val="fr-FR"/>
        </w:rPr>
        <w:t xml:space="preserve"> de farine de blé entier</w:t>
      </w:r>
    </w:p>
    <w:p w:rsidR="00AB089C" w:rsidRPr="00AB089C" w:rsidRDefault="006445A7" w:rsidP="00AB089C">
      <w:pPr>
        <w:pStyle w:val="Paragraphedeliste"/>
        <w:numPr>
          <w:ilvl w:val="0"/>
          <w:numId w:val="22"/>
        </w:numPr>
        <w:rPr>
          <w:rFonts w:ascii="Garamond" w:hAnsi="Garamond"/>
          <w:sz w:val="20"/>
          <w:lang w:val="fr-FR"/>
        </w:rPr>
      </w:pPr>
      <w:r>
        <w:rPr>
          <w:rFonts w:ascii="Garamond" w:hAnsi="Garamond"/>
          <w:sz w:val="20"/>
          <w:lang w:val="fr-FR"/>
        </w:rPr>
        <w:t>310 ml (</w:t>
      </w:r>
      <w:r w:rsidR="00AB089C" w:rsidRPr="00AB089C">
        <w:rPr>
          <w:rFonts w:ascii="Garamond" w:hAnsi="Garamond"/>
          <w:sz w:val="20"/>
          <w:lang w:val="fr-FR"/>
        </w:rPr>
        <w:t>1 ¼ de tasse</w:t>
      </w:r>
      <w:r>
        <w:rPr>
          <w:rFonts w:ascii="Garamond" w:hAnsi="Garamond"/>
          <w:sz w:val="20"/>
          <w:lang w:val="fr-FR"/>
        </w:rPr>
        <w:t>)/ 120 g</w:t>
      </w:r>
      <w:r w:rsidR="00AB089C" w:rsidRPr="00AB089C">
        <w:rPr>
          <w:rFonts w:ascii="Garamond" w:hAnsi="Garamond"/>
          <w:sz w:val="20"/>
          <w:lang w:val="fr-FR"/>
        </w:rPr>
        <w:t xml:space="preserve"> de flocon d’avoine à cuisson rapide</w:t>
      </w:r>
    </w:p>
    <w:p w:rsidR="00AB089C" w:rsidRPr="00AB089C" w:rsidRDefault="006445A7" w:rsidP="00AB089C">
      <w:pPr>
        <w:pStyle w:val="Paragraphedeliste"/>
        <w:numPr>
          <w:ilvl w:val="0"/>
          <w:numId w:val="22"/>
        </w:numPr>
        <w:rPr>
          <w:rFonts w:ascii="Garamond" w:hAnsi="Garamond"/>
          <w:sz w:val="20"/>
          <w:lang w:val="fr-FR"/>
        </w:rPr>
      </w:pPr>
      <w:r>
        <w:rPr>
          <w:rFonts w:ascii="Garamond" w:hAnsi="Garamond"/>
          <w:sz w:val="20"/>
          <w:lang w:val="fr-FR"/>
        </w:rPr>
        <w:t>80 (</w:t>
      </w:r>
      <w:r w:rsidR="00AB089C" w:rsidRPr="00AB089C">
        <w:rPr>
          <w:rFonts w:ascii="Garamond" w:hAnsi="Garamond"/>
          <w:sz w:val="20"/>
          <w:lang w:val="fr-FR"/>
        </w:rPr>
        <w:t>1/3 de tasse</w:t>
      </w:r>
      <w:r>
        <w:rPr>
          <w:rFonts w:ascii="Garamond" w:hAnsi="Garamond"/>
          <w:sz w:val="20"/>
          <w:lang w:val="fr-FR"/>
        </w:rPr>
        <w:t>)/ 60 g</w:t>
      </w:r>
      <w:r w:rsidR="00AB089C" w:rsidRPr="00AB089C">
        <w:rPr>
          <w:rFonts w:ascii="Garamond" w:hAnsi="Garamond"/>
          <w:sz w:val="20"/>
          <w:lang w:val="fr-FR"/>
        </w:rPr>
        <w:t xml:space="preserve"> de cassonade tassée</w:t>
      </w:r>
    </w:p>
    <w:p w:rsidR="00AB089C" w:rsidRPr="00AB089C" w:rsidRDefault="006445A7" w:rsidP="00AB089C">
      <w:pPr>
        <w:pStyle w:val="Paragraphedeliste"/>
        <w:numPr>
          <w:ilvl w:val="0"/>
          <w:numId w:val="22"/>
        </w:numPr>
        <w:rPr>
          <w:rFonts w:ascii="Garamond" w:hAnsi="Garamond"/>
          <w:sz w:val="20"/>
          <w:lang w:val="fr-FR"/>
        </w:rPr>
      </w:pPr>
      <w:r>
        <w:rPr>
          <w:rFonts w:ascii="Garamond" w:hAnsi="Garamond"/>
          <w:sz w:val="20"/>
          <w:lang w:val="fr-FR"/>
        </w:rPr>
        <w:t>5 ml (</w:t>
      </w:r>
      <w:r w:rsidR="00AB089C" w:rsidRPr="00AB089C">
        <w:rPr>
          <w:rFonts w:ascii="Garamond" w:hAnsi="Garamond"/>
          <w:sz w:val="20"/>
          <w:lang w:val="fr-FR"/>
        </w:rPr>
        <w:t>1 c. à thé</w:t>
      </w:r>
      <w:r>
        <w:rPr>
          <w:rFonts w:ascii="Garamond" w:hAnsi="Garamond"/>
          <w:sz w:val="20"/>
          <w:lang w:val="fr-FR"/>
        </w:rPr>
        <w:t>)/ 4 g</w:t>
      </w:r>
      <w:r w:rsidR="00AB089C" w:rsidRPr="00AB089C">
        <w:rPr>
          <w:rFonts w:ascii="Garamond" w:hAnsi="Garamond"/>
          <w:sz w:val="20"/>
          <w:lang w:val="fr-FR"/>
        </w:rPr>
        <w:t xml:space="preserve"> de poudre à pâte</w:t>
      </w:r>
    </w:p>
    <w:p w:rsidR="00AB089C" w:rsidRPr="00AB089C" w:rsidRDefault="006445A7" w:rsidP="00AB089C">
      <w:pPr>
        <w:pStyle w:val="Paragraphedeliste"/>
        <w:numPr>
          <w:ilvl w:val="0"/>
          <w:numId w:val="22"/>
        </w:numPr>
        <w:rPr>
          <w:rFonts w:ascii="Garamond" w:hAnsi="Garamond"/>
          <w:sz w:val="20"/>
          <w:lang w:val="fr-FR"/>
        </w:rPr>
      </w:pPr>
      <w:r>
        <w:rPr>
          <w:rFonts w:ascii="Garamond" w:hAnsi="Garamond"/>
          <w:sz w:val="20"/>
          <w:lang w:val="fr-FR"/>
        </w:rPr>
        <w:t>3 ml (</w:t>
      </w:r>
      <w:r w:rsidR="00AB089C" w:rsidRPr="00AB089C">
        <w:rPr>
          <w:rFonts w:ascii="Garamond" w:hAnsi="Garamond"/>
          <w:sz w:val="20"/>
          <w:lang w:val="fr-FR"/>
        </w:rPr>
        <w:t>½ c. à thé</w:t>
      </w:r>
      <w:r>
        <w:rPr>
          <w:rFonts w:ascii="Garamond" w:hAnsi="Garamond"/>
          <w:sz w:val="20"/>
          <w:lang w:val="fr-FR"/>
        </w:rPr>
        <w:t>)</w:t>
      </w:r>
      <w:r w:rsidR="00AB089C" w:rsidRPr="00AB089C">
        <w:rPr>
          <w:rFonts w:ascii="Garamond" w:hAnsi="Garamond"/>
          <w:sz w:val="20"/>
          <w:lang w:val="fr-FR"/>
        </w:rPr>
        <w:t xml:space="preserve"> de bicarbonate de soude</w:t>
      </w:r>
    </w:p>
    <w:p w:rsidR="00AB089C" w:rsidRPr="00AB089C" w:rsidRDefault="00AB089C" w:rsidP="00AB089C">
      <w:pPr>
        <w:pStyle w:val="Paragraphedeliste"/>
        <w:numPr>
          <w:ilvl w:val="0"/>
          <w:numId w:val="22"/>
        </w:numPr>
        <w:rPr>
          <w:rFonts w:ascii="Garamond" w:hAnsi="Garamond"/>
          <w:sz w:val="20"/>
          <w:lang w:val="fr-FR"/>
        </w:rPr>
      </w:pPr>
      <w:r w:rsidRPr="00AB089C">
        <w:rPr>
          <w:rFonts w:ascii="Garamond" w:hAnsi="Garamond"/>
          <w:sz w:val="20"/>
          <w:lang w:val="fr-FR"/>
        </w:rPr>
        <w:t>1 pincée de cannelle moulue</w:t>
      </w:r>
    </w:p>
    <w:p w:rsidR="00AB089C" w:rsidRPr="00AB089C" w:rsidRDefault="006445A7" w:rsidP="00AB089C">
      <w:pPr>
        <w:pStyle w:val="Paragraphedeliste"/>
        <w:numPr>
          <w:ilvl w:val="0"/>
          <w:numId w:val="22"/>
        </w:numPr>
        <w:rPr>
          <w:rFonts w:ascii="Garamond" w:hAnsi="Garamond"/>
          <w:sz w:val="20"/>
          <w:lang w:val="fr-FR"/>
        </w:rPr>
      </w:pPr>
      <w:r>
        <w:rPr>
          <w:rFonts w:ascii="Garamond" w:hAnsi="Garamond"/>
          <w:sz w:val="20"/>
          <w:lang w:val="fr-FR"/>
        </w:rPr>
        <w:t>250 ml (</w:t>
      </w:r>
      <w:r w:rsidR="00AB089C" w:rsidRPr="00AB089C">
        <w:rPr>
          <w:rFonts w:ascii="Garamond" w:hAnsi="Garamond"/>
          <w:sz w:val="20"/>
          <w:lang w:val="fr-FR"/>
        </w:rPr>
        <w:t>1 tasse</w:t>
      </w:r>
      <w:r>
        <w:rPr>
          <w:rFonts w:ascii="Garamond" w:hAnsi="Garamond"/>
          <w:sz w:val="20"/>
          <w:lang w:val="fr-FR"/>
        </w:rPr>
        <w:t>)</w:t>
      </w:r>
      <w:r w:rsidR="00AB089C" w:rsidRPr="00AB089C">
        <w:rPr>
          <w:rFonts w:ascii="Garamond" w:hAnsi="Garamond"/>
          <w:sz w:val="20"/>
          <w:lang w:val="fr-FR"/>
        </w:rPr>
        <w:t xml:space="preserve"> de lait </w:t>
      </w:r>
    </w:p>
    <w:p w:rsidR="00AB089C" w:rsidRPr="00AB089C" w:rsidRDefault="006445A7" w:rsidP="00AB089C">
      <w:pPr>
        <w:pStyle w:val="Paragraphedeliste"/>
        <w:numPr>
          <w:ilvl w:val="0"/>
          <w:numId w:val="22"/>
        </w:numPr>
        <w:rPr>
          <w:rFonts w:ascii="Garamond" w:hAnsi="Garamond"/>
          <w:sz w:val="20"/>
          <w:lang w:val="fr-FR"/>
        </w:rPr>
      </w:pPr>
      <w:r>
        <w:rPr>
          <w:rFonts w:ascii="Garamond" w:hAnsi="Garamond"/>
          <w:sz w:val="20"/>
          <w:lang w:val="fr-FR"/>
        </w:rPr>
        <w:t>5 ml (</w:t>
      </w:r>
      <w:r w:rsidR="00AB089C" w:rsidRPr="00AB089C">
        <w:rPr>
          <w:rFonts w:ascii="Garamond" w:hAnsi="Garamond"/>
          <w:sz w:val="20"/>
          <w:lang w:val="fr-FR"/>
        </w:rPr>
        <w:t>1 c. à thé</w:t>
      </w:r>
      <w:r>
        <w:rPr>
          <w:rFonts w:ascii="Garamond" w:hAnsi="Garamond"/>
          <w:sz w:val="20"/>
          <w:lang w:val="fr-FR"/>
        </w:rPr>
        <w:t>)</w:t>
      </w:r>
      <w:r w:rsidR="00AB089C" w:rsidRPr="00AB089C">
        <w:rPr>
          <w:rFonts w:ascii="Garamond" w:hAnsi="Garamond"/>
          <w:sz w:val="20"/>
          <w:lang w:val="fr-FR"/>
        </w:rPr>
        <w:t xml:space="preserve"> de vinaigre blanc</w:t>
      </w:r>
    </w:p>
    <w:p w:rsidR="00AB089C" w:rsidRPr="00AB089C" w:rsidRDefault="006445A7" w:rsidP="00AB089C">
      <w:pPr>
        <w:pStyle w:val="Paragraphedeliste"/>
        <w:numPr>
          <w:ilvl w:val="0"/>
          <w:numId w:val="22"/>
        </w:numPr>
        <w:rPr>
          <w:rFonts w:ascii="Garamond" w:hAnsi="Garamond"/>
          <w:sz w:val="20"/>
          <w:lang w:val="fr-FR"/>
        </w:rPr>
      </w:pPr>
      <w:r>
        <w:rPr>
          <w:rFonts w:ascii="Garamond" w:hAnsi="Garamond"/>
          <w:sz w:val="20"/>
          <w:lang w:val="fr-FR"/>
        </w:rPr>
        <w:t>45 ml (</w:t>
      </w:r>
      <w:r w:rsidR="00AB089C" w:rsidRPr="00AB089C">
        <w:rPr>
          <w:rFonts w:ascii="Garamond" w:hAnsi="Garamond"/>
          <w:sz w:val="20"/>
          <w:lang w:val="fr-FR"/>
        </w:rPr>
        <w:t>3 c. à table</w:t>
      </w:r>
      <w:r>
        <w:rPr>
          <w:rFonts w:ascii="Garamond" w:hAnsi="Garamond"/>
          <w:sz w:val="20"/>
          <w:lang w:val="fr-FR"/>
        </w:rPr>
        <w:t>)</w:t>
      </w:r>
      <w:r w:rsidR="00AB089C" w:rsidRPr="00AB089C">
        <w:rPr>
          <w:rFonts w:ascii="Garamond" w:hAnsi="Garamond"/>
          <w:sz w:val="20"/>
          <w:lang w:val="fr-FR"/>
        </w:rPr>
        <w:t xml:space="preserve"> d’huile de canola</w:t>
      </w:r>
    </w:p>
    <w:p w:rsidR="00AB089C" w:rsidRPr="00AB089C" w:rsidRDefault="00AB089C" w:rsidP="00AB089C">
      <w:pPr>
        <w:pStyle w:val="Paragraphedeliste"/>
        <w:numPr>
          <w:ilvl w:val="0"/>
          <w:numId w:val="22"/>
        </w:numPr>
        <w:rPr>
          <w:rFonts w:ascii="Garamond" w:hAnsi="Garamond"/>
          <w:sz w:val="20"/>
          <w:lang w:val="fr-FR"/>
        </w:rPr>
      </w:pPr>
      <w:r w:rsidRPr="00AB089C">
        <w:rPr>
          <w:rFonts w:ascii="Garamond" w:hAnsi="Garamond"/>
          <w:sz w:val="20"/>
          <w:lang w:val="fr-FR"/>
        </w:rPr>
        <w:t>1 œuf</w:t>
      </w:r>
    </w:p>
    <w:p w:rsidR="00AB089C" w:rsidRPr="00AB089C" w:rsidRDefault="006445A7" w:rsidP="00AB089C">
      <w:pPr>
        <w:pStyle w:val="Paragraphedeliste"/>
        <w:numPr>
          <w:ilvl w:val="0"/>
          <w:numId w:val="22"/>
        </w:numPr>
        <w:rPr>
          <w:rFonts w:ascii="Garamond" w:hAnsi="Garamond"/>
          <w:sz w:val="20"/>
          <w:lang w:val="fr-FR"/>
        </w:rPr>
      </w:pPr>
      <w:r>
        <w:rPr>
          <w:rFonts w:ascii="Garamond" w:hAnsi="Garamond"/>
          <w:sz w:val="20"/>
          <w:lang w:val="fr-FR"/>
        </w:rPr>
        <w:t>45 ml (</w:t>
      </w:r>
      <w:r w:rsidR="00AB089C" w:rsidRPr="00AB089C">
        <w:rPr>
          <w:rFonts w:ascii="Garamond" w:hAnsi="Garamond"/>
          <w:sz w:val="20"/>
          <w:lang w:val="fr-FR"/>
        </w:rPr>
        <w:t>3 c. à table</w:t>
      </w:r>
      <w:r>
        <w:rPr>
          <w:rFonts w:ascii="Garamond" w:hAnsi="Garamond"/>
          <w:sz w:val="20"/>
          <w:lang w:val="fr-FR"/>
        </w:rPr>
        <w:t>)</w:t>
      </w:r>
      <w:r w:rsidR="00AB089C" w:rsidRPr="00AB089C">
        <w:rPr>
          <w:rFonts w:ascii="Garamond" w:hAnsi="Garamond"/>
          <w:sz w:val="20"/>
          <w:lang w:val="fr-FR"/>
        </w:rPr>
        <w:t xml:space="preserve"> de sirop d’érable ou miel</w:t>
      </w:r>
    </w:p>
    <w:p w:rsidR="00AB089C" w:rsidRPr="00AB089C" w:rsidRDefault="006445A7" w:rsidP="00AB089C">
      <w:pPr>
        <w:pStyle w:val="Paragraphedeliste"/>
        <w:numPr>
          <w:ilvl w:val="0"/>
          <w:numId w:val="22"/>
        </w:numPr>
        <w:rPr>
          <w:rFonts w:ascii="Garamond" w:hAnsi="Garamond"/>
          <w:sz w:val="20"/>
          <w:lang w:val="fr-FR"/>
        </w:rPr>
      </w:pPr>
      <w:r>
        <w:rPr>
          <w:rFonts w:ascii="Garamond" w:hAnsi="Garamond"/>
          <w:sz w:val="20"/>
          <w:lang w:val="fr-FR"/>
        </w:rPr>
        <w:t>80 ml (</w:t>
      </w:r>
      <w:r w:rsidR="00AB089C" w:rsidRPr="00AB089C">
        <w:rPr>
          <w:rFonts w:ascii="Garamond" w:hAnsi="Garamond"/>
          <w:sz w:val="20"/>
          <w:lang w:val="fr-FR"/>
        </w:rPr>
        <w:t>1/3 de tasse</w:t>
      </w:r>
      <w:r>
        <w:rPr>
          <w:rFonts w:ascii="Garamond" w:hAnsi="Garamond"/>
          <w:sz w:val="20"/>
          <w:lang w:val="fr-FR"/>
        </w:rPr>
        <w:t>)/ 45 g</w:t>
      </w:r>
      <w:r w:rsidR="00AB089C" w:rsidRPr="00AB089C">
        <w:rPr>
          <w:rFonts w:ascii="Garamond" w:hAnsi="Garamond"/>
          <w:sz w:val="20"/>
          <w:lang w:val="fr-FR"/>
        </w:rPr>
        <w:t xml:space="preserve"> de pommes pelées et râpées</w:t>
      </w:r>
    </w:p>
    <w:p w:rsidR="00AB089C" w:rsidRPr="00AB089C" w:rsidRDefault="006445A7" w:rsidP="00831CD0">
      <w:pPr>
        <w:pStyle w:val="Paragraphedeliste"/>
        <w:numPr>
          <w:ilvl w:val="0"/>
          <w:numId w:val="22"/>
        </w:numPr>
        <w:rPr>
          <w:rFonts w:ascii="Garamond" w:hAnsi="Garamond"/>
          <w:sz w:val="20"/>
          <w:lang w:val="fr-FR"/>
        </w:rPr>
      </w:pPr>
      <w:r>
        <w:rPr>
          <w:rFonts w:ascii="Garamond" w:hAnsi="Garamond"/>
          <w:sz w:val="20"/>
          <w:lang w:val="fr-FR"/>
        </w:rPr>
        <w:t>80 ml (</w:t>
      </w:r>
      <w:r w:rsidR="00AB089C" w:rsidRPr="00AB089C">
        <w:rPr>
          <w:rFonts w:ascii="Garamond" w:hAnsi="Garamond"/>
          <w:sz w:val="20"/>
          <w:lang w:val="fr-FR"/>
        </w:rPr>
        <w:t>1/3 de tasse</w:t>
      </w:r>
      <w:r>
        <w:rPr>
          <w:rFonts w:ascii="Garamond" w:hAnsi="Garamond"/>
          <w:sz w:val="20"/>
          <w:lang w:val="fr-FR"/>
        </w:rPr>
        <w:t>)</w:t>
      </w:r>
      <w:r w:rsidR="00AB089C" w:rsidRPr="00AB089C">
        <w:rPr>
          <w:rFonts w:ascii="Garamond" w:hAnsi="Garamond"/>
          <w:sz w:val="20"/>
          <w:lang w:val="fr-FR"/>
        </w:rPr>
        <w:t xml:space="preserve"> de canneberges fraîches ou surgelées, réduites en purée</w:t>
      </w:r>
    </w:p>
    <w:p w:rsidR="00AB089C" w:rsidRPr="00AB089C" w:rsidRDefault="00AB089C" w:rsidP="00831CD0">
      <w:pPr>
        <w:rPr>
          <w:b/>
          <w:sz w:val="20"/>
          <w:lang w:val="fr-FR"/>
        </w:rPr>
      </w:pPr>
    </w:p>
    <w:p w:rsidR="00AB089C" w:rsidRPr="00AB089C" w:rsidRDefault="00AB089C" w:rsidP="00831CD0">
      <w:pPr>
        <w:rPr>
          <w:b/>
          <w:sz w:val="20"/>
          <w:lang w:val="fr-FR"/>
        </w:rPr>
      </w:pPr>
      <w:r w:rsidRPr="00AB089C">
        <w:rPr>
          <w:b/>
          <w:sz w:val="20"/>
          <w:lang w:val="fr-FR"/>
        </w:rPr>
        <w:t>Préparation :</w:t>
      </w:r>
    </w:p>
    <w:p w:rsidR="00831CD0" w:rsidRDefault="00AB089C" w:rsidP="00AB089C">
      <w:pPr>
        <w:pStyle w:val="Paragraphedeliste"/>
        <w:numPr>
          <w:ilvl w:val="0"/>
          <w:numId w:val="22"/>
        </w:numPr>
        <w:rPr>
          <w:rFonts w:ascii="Garamond" w:hAnsi="Garamond"/>
          <w:sz w:val="20"/>
          <w:lang w:val="fr-FR"/>
        </w:rPr>
      </w:pPr>
      <w:r>
        <w:rPr>
          <w:rFonts w:ascii="Garamond" w:hAnsi="Garamond"/>
          <w:sz w:val="20"/>
          <w:lang w:val="fr-FR"/>
        </w:rPr>
        <w:t>Positionner la grille au centre du fou. Préchauffer le fou à 190</w:t>
      </w:r>
      <w:r w:rsidRPr="006445A7">
        <w:rPr>
          <w:rFonts w:ascii="Garamond" w:hAnsi="Garamond"/>
          <w:sz w:val="20"/>
          <w:vertAlign w:val="superscript"/>
          <w:lang w:val="fr-FR"/>
        </w:rPr>
        <w:t>o</w:t>
      </w:r>
      <w:r>
        <w:rPr>
          <w:rFonts w:ascii="Garamond" w:hAnsi="Garamond"/>
          <w:sz w:val="20"/>
          <w:lang w:val="fr-FR"/>
        </w:rPr>
        <w:t>C (375</w:t>
      </w:r>
      <w:r w:rsidRPr="006445A7">
        <w:rPr>
          <w:rFonts w:ascii="Garamond" w:hAnsi="Garamond"/>
          <w:sz w:val="20"/>
          <w:vertAlign w:val="superscript"/>
          <w:lang w:val="fr-FR"/>
        </w:rPr>
        <w:t>o</w:t>
      </w:r>
      <w:r>
        <w:rPr>
          <w:rFonts w:ascii="Garamond" w:hAnsi="Garamond"/>
          <w:sz w:val="20"/>
          <w:lang w:val="fr-FR"/>
        </w:rPr>
        <w:t>F). Vaporiser le moule d’enduit végétal. Réserver.</w:t>
      </w:r>
    </w:p>
    <w:p w:rsidR="00AB089C" w:rsidRDefault="00AB089C" w:rsidP="00AB089C">
      <w:pPr>
        <w:pStyle w:val="Paragraphedeliste"/>
        <w:numPr>
          <w:ilvl w:val="0"/>
          <w:numId w:val="22"/>
        </w:numPr>
        <w:rPr>
          <w:rFonts w:ascii="Garamond" w:hAnsi="Garamond"/>
          <w:sz w:val="20"/>
          <w:lang w:val="fr-FR"/>
        </w:rPr>
      </w:pPr>
      <w:r>
        <w:rPr>
          <w:rFonts w:ascii="Garamond" w:hAnsi="Garamond"/>
          <w:sz w:val="20"/>
          <w:lang w:val="fr-FR"/>
        </w:rPr>
        <w:t>Dans un grand bol, mélanger les farines, les flocons d’avoine, la cassonade, la poudre à pâte, le bicarbonate de soude et la cannelle. Réserver.</w:t>
      </w:r>
    </w:p>
    <w:p w:rsidR="00AB089C" w:rsidRDefault="00AB089C" w:rsidP="00AB089C">
      <w:pPr>
        <w:pStyle w:val="Paragraphedeliste"/>
        <w:numPr>
          <w:ilvl w:val="0"/>
          <w:numId w:val="22"/>
        </w:numPr>
        <w:rPr>
          <w:rFonts w:ascii="Garamond" w:hAnsi="Garamond"/>
          <w:sz w:val="20"/>
          <w:lang w:val="fr-FR"/>
        </w:rPr>
      </w:pPr>
      <w:r>
        <w:rPr>
          <w:rFonts w:ascii="Garamond" w:hAnsi="Garamond"/>
          <w:sz w:val="20"/>
          <w:lang w:val="fr-FR"/>
        </w:rPr>
        <w:t>Dans un autre bol, mélanger le lait, le vinaigre, l’huile, l’œuf, le sirop d’érable, les pommes et la purée de canneberges.</w:t>
      </w:r>
    </w:p>
    <w:p w:rsidR="00AB089C" w:rsidRDefault="00AB089C" w:rsidP="00AB089C">
      <w:pPr>
        <w:pStyle w:val="Paragraphedeliste"/>
        <w:numPr>
          <w:ilvl w:val="0"/>
          <w:numId w:val="22"/>
        </w:numPr>
        <w:rPr>
          <w:rFonts w:ascii="Garamond" w:hAnsi="Garamond"/>
          <w:sz w:val="20"/>
          <w:lang w:val="fr-FR"/>
        </w:rPr>
      </w:pPr>
      <w:r>
        <w:rPr>
          <w:rFonts w:ascii="Garamond" w:hAnsi="Garamond"/>
          <w:sz w:val="20"/>
          <w:lang w:val="fr-FR"/>
        </w:rPr>
        <w:t>Ajouter les ingrédients humides aux ingrédients secs et mélanger à l’aide dune cuillère de bois jusqu’à l’obtention d’un mélange homogène. Éviter de trop brasser</w:t>
      </w:r>
    </w:p>
    <w:p w:rsidR="00AB089C" w:rsidRDefault="003832C6" w:rsidP="00AB089C">
      <w:pPr>
        <w:pStyle w:val="Paragraphedeliste"/>
        <w:numPr>
          <w:ilvl w:val="0"/>
          <w:numId w:val="22"/>
        </w:numPr>
        <w:rPr>
          <w:rFonts w:ascii="Garamond" w:hAnsi="Garamond"/>
          <w:sz w:val="20"/>
          <w:lang w:val="fr-FR"/>
        </w:rPr>
      </w:pPr>
      <w:r>
        <w:rPr>
          <w:rFonts w:ascii="Garamond" w:hAnsi="Garamond"/>
          <w:sz w:val="20"/>
          <w:lang w:val="fr-FR"/>
        </w:rPr>
        <w:t>À l’aide d’une cuillère à crème glacée de 60 ml, répartir la pâte dans le moule à muffins.</w:t>
      </w:r>
    </w:p>
    <w:p w:rsidR="003832C6" w:rsidRDefault="003832C6" w:rsidP="00AB089C">
      <w:pPr>
        <w:pStyle w:val="Paragraphedeliste"/>
        <w:numPr>
          <w:ilvl w:val="0"/>
          <w:numId w:val="22"/>
        </w:numPr>
        <w:rPr>
          <w:rFonts w:ascii="Garamond" w:hAnsi="Garamond"/>
          <w:sz w:val="20"/>
          <w:lang w:val="fr-FR"/>
        </w:rPr>
      </w:pPr>
      <w:r>
        <w:rPr>
          <w:rFonts w:ascii="Garamond" w:hAnsi="Garamond"/>
          <w:sz w:val="20"/>
          <w:lang w:val="fr-FR"/>
        </w:rPr>
        <w:t>Cuire au fou conventionnel pendant environ 20 minutes ou jusqu’à ce que les muffins soient dorés.</w:t>
      </w:r>
    </w:p>
    <w:p w:rsidR="003832C6" w:rsidRDefault="003832C6" w:rsidP="00AB089C">
      <w:pPr>
        <w:pStyle w:val="Paragraphedeliste"/>
        <w:numPr>
          <w:ilvl w:val="0"/>
          <w:numId w:val="22"/>
        </w:numPr>
        <w:rPr>
          <w:rFonts w:ascii="Garamond" w:hAnsi="Garamond"/>
          <w:sz w:val="20"/>
          <w:lang w:val="fr-FR"/>
        </w:rPr>
      </w:pPr>
      <w:r>
        <w:rPr>
          <w:rFonts w:ascii="Garamond" w:hAnsi="Garamond"/>
          <w:sz w:val="20"/>
          <w:lang w:val="fr-FR"/>
        </w:rPr>
        <w:t>Démouler et laisser refroidir sur une grille</w:t>
      </w:r>
    </w:p>
    <w:p w:rsidR="003832C6" w:rsidRPr="00AB089C" w:rsidRDefault="003832C6" w:rsidP="00AB089C">
      <w:pPr>
        <w:pStyle w:val="Paragraphedeliste"/>
        <w:numPr>
          <w:ilvl w:val="0"/>
          <w:numId w:val="22"/>
        </w:numPr>
        <w:rPr>
          <w:rFonts w:ascii="Garamond" w:hAnsi="Garamond"/>
          <w:sz w:val="20"/>
          <w:lang w:val="fr-FR"/>
        </w:rPr>
      </w:pPr>
      <w:r>
        <w:rPr>
          <w:rFonts w:ascii="Garamond" w:hAnsi="Garamond"/>
          <w:sz w:val="20"/>
          <w:lang w:val="fr-FR"/>
        </w:rPr>
        <w:t>Servir un muffin par personne</w:t>
      </w:r>
    </w:p>
    <w:p w:rsidR="00831CD0" w:rsidRPr="006445A7" w:rsidRDefault="00831CD0" w:rsidP="00831CD0">
      <w:pPr>
        <w:rPr>
          <w:b/>
          <w:sz w:val="40"/>
          <w:lang w:val="fr-FR"/>
        </w:rPr>
      </w:pPr>
    </w:p>
    <w:p w:rsidR="00AB089C" w:rsidRPr="006445A7" w:rsidRDefault="00AB089C" w:rsidP="00AB089C">
      <w:pPr>
        <w:pStyle w:val="Corpsdetexte"/>
        <w:spacing w:after="0" w:line="240" w:lineRule="auto"/>
        <w:ind w:left="360" w:firstLine="0"/>
        <w:jc w:val="right"/>
        <w:rPr>
          <w:sz w:val="20"/>
          <w:szCs w:val="24"/>
          <w:lang w:val="fr-FR"/>
        </w:rPr>
      </w:pPr>
      <w:r w:rsidRPr="006445A7">
        <w:rPr>
          <w:sz w:val="20"/>
          <w:szCs w:val="24"/>
          <w:vertAlign w:val="superscript"/>
          <w:lang w:val="fr-FR"/>
        </w:rPr>
        <w:t xml:space="preserve">3 </w:t>
      </w:r>
      <w:r w:rsidRPr="006445A7">
        <w:rPr>
          <w:sz w:val="20"/>
          <w:szCs w:val="24"/>
          <w:lang w:val="fr-FR"/>
        </w:rPr>
        <w:t xml:space="preserve"> Nos petits mangeurs</w:t>
      </w:r>
      <w:r w:rsidR="00C36B60">
        <w:rPr>
          <w:sz w:val="20"/>
          <w:szCs w:val="24"/>
          <w:lang w:val="fr-FR"/>
        </w:rPr>
        <w:t>.org,</w:t>
      </w:r>
      <w:r w:rsidRPr="006445A7">
        <w:rPr>
          <w:sz w:val="20"/>
          <w:szCs w:val="24"/>
          <w:lang w:val="fr-FR"/>
        </w:rPr>
        <w:t xml:space="preserve"> </w:t>
      </w:r>
      <w:r w:rsidR="00C36B60" w:rsidRPr="00C36B60">
        <w:rPr>
          <w:sz w:val="20"/>
          <w:lang w:val="fr-FR"/>
        </w:rPr>
        <w:t>Offre et pratiques alimentaires en services de garde</w:t>
      </w:r>
      <w:r w:rsidR="00C36B60" w:rsidRPr="006445A7">
        <w:rPr>
          <w:sz w:val="20"/>
          <w:szCs w:val="24"/>
          <w:lang w:val="fr-FR"/>
        </w:rPr>
        <w:t xml:space="preserve"> </w:t>
      </w:r>
      <w:r w:rsidRPr="006445A7">
        <w:rPr>
          <w:sz w:val="20"/>
          <w:szCs w:val="24"/>
          <w:lang w:val="fr-FR"/>
        </w:rPr>
        <w:t>(consulté février 2012)</w:t>
      </w:r>
    </w:p>
    <w:p w:rsidR="00831CD0" w:rsidRPr="006445A7" w:rsidRDefault="00AB089C" w:rsidP="00AB089C">
      <w:pPr>
        <w:jc w:val="right"/>
        <w:rPr>
          <w:sz w:val="20"/>
          <w:u w:val="single"/>
          <w:lang w:val="fr-FR"/>
        </w:rPr>
      </w:pPr>
      <w:r w:rsidRPr="006445A7">
        <w:rPr>
          <w:sz w:val="20"/>
          <w:u w:val="single"/>
          <w:lang w:val="fr-FR"/>
        </w:rPr>
        <w:t>http://www.nospetitsmangeurs.org/recettes-familiales/desserts-et-collations/1616-muffins-aux-pommes-et-canneberges</w:t>
      </w:r>
    </w:p>
    <w:p w:rsidR="00831CD0" w:rsidRDefault="00831CD0" w:rsidP="00831CD0">
      <w:pPr>
        <w:rPr>
          <w:b/>
          <w:sz w:val="32"/>
          <w:lang w:val="fr-FR"/>
        </w:rPr>
      </w:pPr>
    </w:p>
    <w:p w:rsidR="00C36B60" w:rsidRDefault="00C36B60" w:rsidP="00831CD0">
      <w:pPr>
        <w:rPr>
          <w:b/>
          <w:sz w:val="32"/>
          <w:lang w:val="fr-FR"/>
        </w:rPr>
      </w:pPr>
    </w:p>
    <w:p w:rsidR="00C36B60" w:rsidRDefault="00C36B60" w:rsidP="00831CD0">
      <w:pPr>
        <w:rPr>
          <w:b/>
          <w:sz w:val="32"/>
          <w:lang w:val="fr-FR"/>
        </w:rPr>
      </w:pPr>
    </w:p>
    <w:p w:rsidR="00831CD0" w:rsidRDefault="00831CD0" w:rsidP="00831CD0">
      <w:pPr>
        <w:rPr>
          <w:b/>
          <w:sz w:val="32"/>
          <w:lang w:val="fr-FR"/>
        </w:rPr>
      </w:pPr>
      <w:r w:rsidRPr="00F13878">
        <w:rPr>
          <w:b/>
          <w:sz w:val="32"/>
          <w:lang w:val="fr-FR"/>
        </w:rPr>
        <w:lastRenderedPageBreak/>
        <w:t>Annexe 4 </w:t>
      </w:r>
    </w:p>
    <w:p w:rsidR="00831CD0" w:rsidRDefault="00831CD0" w:rsidP="00831CD0">
      <w:pPr>
        <w:jc w:val="center"/>
        <w:rPr>
          <w:rFonts w:ascii="Rockwell" w:hAnsi="Rockwell"/>
          <w:b/>
          <w:sz w:val="32"/>
          <w:lang w:val="fr-FR" w:bidi="en-US"/>
        </w:rPr>
      </w:pPr>
      <w:r w:rsidRPr="00831CD0">
        <w:rPr>
          <w:rFonts w:ascii="Rockwell" w:hAnsi="Rockwell"/>
          <w:b/>
          <w:noProof/>
          <w:sz w:val="32"/>
          <w:lang w:val="fr-FR"/>
        </w:rPr>
        <w:t>Oeufs</w:t>
      </w:r>
    </w:p>
    <w:p w:rsidR="00831CD0" w:rsidRDefault="00831CD0" w:rsidP="00831CD0">
      <w:pPr>
        <w:jc w:val="center"/>
        <w:rPr>
          <w:rFonts w:ascii="Rockwell" w:hAnsi="Rockwell"/>
          <w:b/>
          <w:sz w:val="32"/>
          <w:lang w:val="fr-FR" w:bidi="en-US"/>
        </w:rPr>
      </w:pPr>
    </w:p>
    <w:p w:rsidR="00831CD0" w:rsidRDefault="00831CD0" w:rsidP="00831CD0">
      <w:pPr>
        <w:jc w:val="center"/>
        <w:rPr>
          <w:rFonts w:ascii="Rockwell" w:hAnsi="Rockwell"/>
          <w:b/>
          <w:sz w:val="32"/>
          <w:lang w:val="fr-FR" w:bidi="en-US"/>
        </w:rPr>
      </w:pPr>
      <w:r>
        <w:rPr>
          <w:rFonts w:ascii="Rockwell" w:hAnsi="Rockwell"/>
          <w:b/>
          <w:noProof/>
          <w:sz w:val="32"/>
          <w:lang w:val="fr-FR" w:eastAsia="fr-FR" w:bidi="ar-SA"/>
        </w:rPr>
        <w:drawing>
          <wp:anchor distT="0" distB="0" distL="114300" distR="114300" simplePos="0" relativeHeight="251667968" behindDoc="1" locked="0" layoutInCell="1" allowOverlap="1">
            <wp:simplePos x="0" y="0"/>
            <wp:positionH relativeFrom="column">
              <wp:posOffset>1275080</wp:posOffset>
            </wp:positionH>
            <wp:positionV relativeFrom="paragraph">
              <wp:posOffset>54610</wp:posOffset>
            </wp:positionV>
            <wp:extent cx="3283585" cy="3288665"/>
            <wp:effectExtent l="19050" t="0" r="0" b="0"/>
            <wp:wrapTight wrapText="bothSides">
              <wp:wrapPolygon edited="0">
                <wp:start x="-125" y="0"/>
                <wp:lineTo x="-125" y="21521"/>
                <wp:lineTo x="21554" y="21521"/>
                <wp:lineTo x="21554" y="0"/>
                <wp:lineTo x="-125" y="0"/>
              </wp:wrapPolygon>
            </wp:wrapTight>
            <wp:docPr id="9" name="imgHvThumb" descr="Oeu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Oeufs"/>
                    <pic:cNvPicPr>
                      <a:picLocks noChangeAspect="1" noChangeArrowheads="1"/>
                    </pic:cNvPicPr>
                  </pic:nvPicPr>
                  <pic:blipFill>
                    <a:blip r:embed="rId24" cstate="print"/>
                    <a:srcRect/>
                    <a:stretch>
                      <a:fillRect/>
                    </a:stretch>
                  </pic:blipFill>
                  <pic:spPr bwMode="auto">
                    <a:xfrm>
                      <a:off x="0" y="0"/>
                      <a:ext cx="3283585" cy="3288665"/>
                    </a:xfrm>
                    <a:prstGeom prst="rect">
                      <a:avLst/>
                    </a:prstGeom>
                    <a:noFill/>
                    <a:ln w="9525">
                      <a:noFill/>
                      <a:miter lim="800000"/>
                      <a:headEnd/>
                      <a:tailEnd/>
                    </a:ln>
                  </pic:spPr>
                </pic:pic>
              </a:graphicData>
            </a:graphic>
          </wp:anchor>
        </w:drawing>
      </w:r>
    </w:p>
    <w:p w:rsidR="00831CD0" w:rsidRDefault="00831CD0" w:rsidP="00831CD0">
      <w:pPr>
        <w:jc w:val="center"/>
        <w:rPr>
          <w:rFonts w:ascii="Rockwell" w:hAnsi="Rockwell"/>
          <w:b/>
          <w:sz w:val="32"/>
          <w:lang w:val="fr-FR" w:bidi="en-US"/>
        </w:rPr>
      </w:pPr>
    </w:p>
    <w:p w:rsidR="00831CD0" w:rsidRDefault="00831CD0" w:rsidP="00831CD0">
      <w:pPr>
        <w:jc w:val="center"/>
        <w:rPr>
          <w:rFonts w:ascii="Rockwell" w:hAnsi="Rockwell"/>
          <w:b/>
          <w:sz w:val="32"/>
          <w:lang w:val="fr-FR" w:bidi="en-US"/>
        </w:rPr>
      </w:pPr>
    </w:p>
    <w:p w:rsidR="00831CD0" w:rsidRDefault="00831CD0" w:rsidP="00831CD0">
      <w:pPr>
        <w:jc w:val="center"/>
        <w:rPr>
          <w:rFonts w:ascii="Rockwell" w:hAnsi="Rockwell"/>
          <w:b/>
          <w:sz w:val="32"/>
          <w:lang w:val="fr-FR" w:bidi="en-US"/>
        </w:rPr>
      </w:pPr>
    </w:p>
    <w:p w:rsidR="00831CD0" w:rsidRDefault="00831CD0" w:rsidP="00831CD0">
      <w:pPr>
        <w:jc w:val="center"/>
        <w:rPr>
          <w:rFonts w:ascii="Rockwell" w:hAnsi="Rockwell"/>
          <w:b/>
          <w:sz w:val="32"/>
          <w:lang w:val="fr-FR" w:bidi="en-US"/>
        </w:rPr>
      </w:pPr>
    </w:p>
    <w:p w:rsidR="00831CD0" w:rsidRDefault="00831CD0" w:rsidP="00831CD0">
      <w:pPr>
        <w:jc w:val="center"/>
        <w:rPr>
          <w:rFonts w:ascii="Rockwell" w:hAnsi="Rockwell"/>
          <w:b/>
          <w:sz w:val="32"/>
          <w:lang w:val="fr-FR" w:bidi="en-US"/>
        </w:rPr>
      </w:pPr>
    </w:p>
    <w:p w:rsidR="00831CD0" w:rsidRDefault="00831CD0" w:rsidP="00831CD0">
      <w:pPr>
        <w:jc w:val="center"/>
        <w:rPr>
          <w:rFonts w:ascii="Rockwell" w:hAnsi="Rockwell"/>
          <w:b/>
          <w:sz w:val="32"/>
          <w:lang w:val="fr-FR" w:bidi="en-US"/>
        </w:rPr>
      </w:pPr>
    </w:p>
    <w:p w:rsidR="00831CD0" w:rsidRDefault="00831CD0" w:rsidP="00831CD0">
      <w:pPr>
        <w:jc w:val="center"/>
        <w:rPr>
          <w:rFonts w:ascii="Rockwell" w:hAnsi="Rockwell"/>
          <w:b/>
          <w:sz w:val="32"/>
          <w:lang w:val="fr-FR" w:bidi="en-US"/>
        </w:rPr>
      </w:pPr>
    </w:p>
    <w:p w:rsidR="00831CD0" w:rsidRDefault="00831CD0" w:rsidP="00831CD0">
      <w:pPr>
        <w:pStyle w:val="Paragraphedeliste"/>
        <w:rPr>
          <w:rFonts w:ascii="Rockwell" w:hAnsi="Rockwell"/>
          <w:sz w:val="32"/>
          <w:lang w:val="fr-FR" w:bidi="en-US"/>
        </w:rPr>
      </w:pPr>
    </w:p>
    <w:p w:rsidR="00831CD0" w:rsidRDefault="00831CD0" w:rsidP="00831CD0">
      <w:pPr>
        <w:pStyle w:val="Paragraphedeliste"/>
        <w:rPr>
          <w:rFonts w:ascii="Rockwell" w:hAnsi="Rockwell"/>
          <w:sz w:val="32"/>
          <w:lang w:val="fr-FR" w:bidi="en-US"/>
        </w:rPr>
      </w:pPr>
    </w:p>
    <w:p w:rsidR="00831CD0" w:rsidRDefault="00831CD0" w:rsidP="00831CD0">
      <w:pPr>
        <w:pStyle w:val="Paragraphedeliste"/>
        <w:rPr>
          <w:rFonts w:ascii="Rockwell" w:hAnsi="Rockwell"/>
          <w:sz w:val="32"/>
          <w:lang w:val="fr-FR" w:bidi="en-US"/>
        </w:rPr>
      </w:pPr>
    </w:p>
    <w:p w:rsidR="00831CD0" w:rsidRDefault="00831CD0" w:rsidP="00831CD0">
      <w:pPr>
        <w:pStyle w:val="Paragraphedeliste"/>
        <w:rPr>
          <w:rFonts w:ascii="Rockwell" w:hAnsi="Rockwell"/>
          <w:sz w:val="32"/>
          <w:lang w:val="fr-FR" w:bidi="en-US"/>
        </w:rPr>
      </w:pPr>
    </w:p>
    <w:p w:rsidR="00831CD0" w:rsidRDefault="00831CD0" w:rsidP="00831CD0">
      <w:pPr>
        <w:pStyle w:val="Paragraphedeliste"/>
        <w:rPr>
          <w:rFonts w:ascii="Rockwell" w:hAnsi="Rockwell"/>
          <w:sz w:val="32"/>
          <w:lang w:val="fr-FR" w:bidi="en-US"/>
        </w:rPr>
      </w:pPr>
    </w:p>
    <w:p w:rsidR="00831CD0" w:rsidRDefault="00831CD0" w:rsidP="00831CD0">
      <w:pPr>
        <w:pStyle w:val="Paragraphedeliste"/>
        <w:rPr>
          <w:rFonts w:ascii="Rockwell" w:hAnsi="Rockwell"/>
          <w:sz w:val="32"/>
          <w:lang w:val="fr-FR" w:bidi="en-US"/>
        </w:rPr>
      </w:pPr>
    </w:p>
    <w:p w:rsidR="00831CD0" w:rsidRDefault="00CF2729" w:rsidP="00831CD0">
      <w:pPr>
        <w:pStyle w:val="Paragraphedeliste"/>
        <w:rPr>
          <w:rFonts w:ascii="Rockwell" w:hAnsi="Rockwell"/>
          <w:sz w:val="32"/>
          <w:lang w:val="fr-FR" w:bidi="en-US"/>
        </w:rPr>
      </w:pPr>
      <w:r>
        <w:rPr>
          <w:rFonts w:ascii="Rockwell" w:hAnsi="Rockwell"/>
          <w:noProof/>
          <w:sz w:val="32"/>
          <w:lang w:val="fr-FR" w:eastAsia="fr-FR"/>
        </w:rPr>
        <w:drawing>
          <wp:anchor distT="0" distB="0" distL="114300" distR="114300" simplePos="0" relativeHeight="251668992" behindDoc="1" locked="0" layoutInCell="1" allowOverlap="1">
            <wp:simplePos x="0" y="0"/>
            <wp:positionH relativeFrom="column">
              <wp:posOffset>1273810</wp:posOffset>
            </wp:positionH>
            <wp:positionV relativeFrom="paragraph">
              <wp:posOffset>181610</wp:posOffset>
            </wp:positionV>
            <wp:extent cx="3255010" cy="3234690"/>
            <wp:effectExtent l="19050" t="0" r="2540" b="0"/>
            <wp:wrapTight wrapText="bothSides">
              <wp:wrapPolygon edited="0">
                <wp:start x="-126" y="0"/>
                <wp:lineTo x="-126" y="21498"/>
                <wp:lineTo x="21617" y="21498"/>
                <wp:lineTo x="21617" y="0"/>
                <wp:lineTo x="-126" y="0"/>
              </wp:wrapPolygon>
            </wp:wrapTight>
            <wp:docPr id="11" name="imgPreview" descr="alimentation,aliments,oeufs,photographies,produits lait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alimentation,aliments,oeufs,photographies,produits laitiers"/>
                    <pic:cNvPicPr>
                      <a:picLocks noChangeAspect="1" noChangeArrowheads="1"/>
                    </pic:cNvPicPr>
                  </pic:nvPicPr>
                  <pic:blipFill>
                    <a:blip r:embed="rId25" cstate="print"/>
                    <a:srcRect/>
                    <a:stretch>
                      <a:fillRect/>
                    </a:stretch>
                  </pic:blipFill>
                  <pic:spPr bwMode="auto">
                    <a:xfrm>
                      <a:off x="0" y="0"/>
                      <a:ext cx="3255010" cy="3234690"/>
                    </a:xfrm>
                    <a:prstGeom prst="rect">
                      <a:avLst/>
                    </a:prstGeom>
                    <a:noFill/>
                    <a:ln w="9525">
                      <a:noFill/>
                      <a:miter lim="800000"/>
                      <a:headEnd/>
                      <a:tailEnd/>
                    </a:ln>
                  </pic:spPr>
                </pic:pic>
              </a:graphicData>
            </a:graphic>
          </wp:anchor>
        </w:drawing>
      </w:r>
    </w:p>
    <w:p w:rsidR="00831CD0" w:rsidRDefault="00831CD0" w:rsidP="00831CD0">
      <w:pPr>
        <w:pStyle w:val="Paragraphedeliste"/>
        <w:rPr>
          <w:rFonts w:ascii="Rockwell" w:hAnsi="Rockwell"/>
          <w:sz w:val="32"/>
          <w:lang w:val="fr-FR" w:bidi="en-US"/>
        </w:rPr>
      </w:pPr>
    </w:p>
    <w:p w:rsidR="00831CD0" w:rsidRDefault="00831CD0" w:rsidP="00831CD0">
      <w:pPr>
        <w:pStyle w:val="Paragraphedeliste"/>
        <w:rPr>
          <w:rFonts w:ascii="Rockwell" w:hAnsi="Rockwell"/>
          <w:sz w:val="32"/>
          <w:lang w:val="fr-FR" w:bidi="en-US"/>
        </w:rPr>
      </w:pPr>
    </w:p>
    <w:p w:rsidR="00831CD0" w:rsidRDefault="00831CD0" w:rsidP="00831CD0">
      <w:pPr>
        <w:pStyle w:val="Paragraphedeliste"/>
        <w:rPr>
          <w:rFonts w:ascii="Rockwell" w:hAnsi="Rockwell"/>
          <w:sz w:val="32"/>
          <w:lang w:val="fr-FR" w:bidi="en-US"/>
        </w:rPr>
      </w:pPr>
    </w:p>
    <w:p w:rsidR="00831CD0" w:rsidRDefault="00831CD0" w:rsidP="00831CD0">
      <w:pPr>
        <w:pStyle w:val="Paragraphedeliste"/>
        <w:rPr>
          <w:rFonts w:ascii="Rockwell" w:hAnsi="Rockwell"/>
          <w:sz w:val="32"/>
          <w:lang w:val="fr-FR" w:bidi="en-US"/>
        </w:rPr>
      </w:pPr>
    </w:p>
    <w:p w:rsidR="00831CD0" w:rsidRDefault="00831CD0" w:rsidP="00831CD0">
      <w:pPr>
        <w:pStyle w:val="Paragraphedeliste"/>
        <w:rPr>
          <w:rFonts w:ascii="Rockwell" w:hAnsi="Rockwell"/>
          <w:sz w:val="32"/>
          <w:lang w:val="fr-FR" w:bidi="en-US"/>
        </w:rPr>
      </w:pPr>
    </w:p>
    <w:p w:rsidR="00831CD0" w:rsidRDefault="00831CD0" w:rsidP="00831CD0">
      <w:pPr>
        <w:pStyle w:val="Paragraphedeliste"/>
        <w:rPr>
          <w:rFonts w:ascii="Rockwell" w:hAnsi="Rockwell"/>
          <w:sz w:val="32"/>
          <w:lang w:val="fr-FR" w:bidi="en-US"/>
        </w:rPr>
      </w:pPr>
    </w:p>
    <w:p w:rsidR="00831CD0" w:rsidRDefault="00831CD0" w:rsidP="00831CD0">
      <w:pPr>
        <w:pStyle w:val="Paragraphedeliste"/>
        <w:rPr>
          <w:rFonts w:ascii="Rockwell" w:hAnsi="Rockwell"/>
          <w:sz w:val="32"/>
          <w:lang w:val="fr-FR" w:bidi="en-US"/>
        </w:rPr>
      </w:pPr>
    </w:p>
    <w:p w:rsidR="00831CD0" w:rsidRDefault="00831CD0" w:rsidP="00831CD0">
      <w:pPr>
        <w:rPr>
          <w:rFonts w:asciiTheme="minorHAnsi" w:hAnsiTheme="minorHAnsi"/>
          <w:b/>
          <w:sz w:val="32"/>
          <w:lang w:val="fr-FR" w:bidi="ar-SA"/>
        </w:rPr>
      </w:pPr>
    </w:p>
    <w:p w:rsidR="00831CD0" w:rsidRDefault="00831CD0" w:rsidP="00831CD0">
      <w:pPr>
        <w:rPr>
          <w:rFonts w:asciiTheme="minorHAnsi" w:hAnsiTheme="minorHAnsi"/>
          <w:b/>
          <w:sz w:val="32"/>
          <w:lang w:val="fr-FR" w:bidi="ar-SA"/>
        </w:rPr>
      </w:pPr>
    </w:p>
    <w:p w:rsidR="00831CD0" w:rsidRDefault="00831CD0" w:rsidP="00831CD0">
      <w:pPr>
        <w:rPr>
          <w:rFonts w:asciiTheme="minorHAnsi" w:hAnsiTheme="minorHAnsi"/>
          <w:b/>
          <w:sz w:val="32"/>
          <w:lang w:val="fr-FR" w:bidi="ar-SA"/>
        </w:rPr>
      </w:pPr>
    </w:p>
    <w:p w:rsidR="00831CD0" w:rsidRDefault="00831CD0" w:rsidP="00831CD0">
      <w:pPr>
        <w:rPr>
          <w:rFonts w:asciiTheme="minorHAnsi" w:hAnsiTheme="minorHAnsi"/>
          <w:b/>
          <w:sz w:val="32"/>
          <w:lang w:val="fr-FR" w:bidi="ar-SA"/>
        </w:rPr>
      </w:pPr>
    </w:p>
    <w:p w:rsidR="00831CD0" w:rsidRDefault="00831CD0" w:rsidP="00831CD0">
      <w:pPr>
        <w:rPr>
          <w:rFonts w:asciiTheme="minorHAnsi" w:hAnsiTheme="minorHAnsi"/>
          <w:b/>
          <w:sz w:val="32"/>
          <w:lang w:val="fr-FR" w:bidi="ar-SA"/>
        </w:rPr>
      </w:pPr>
    </w:p>
    <w:p w:rsidR="00831CD0" w:rsidRDefault="00831CD0" w:rsidP="00831CD0">
      <w:pPr>
        <w:rPr>
          <w:rFonts w:asciiTheme="minorHAnsi" w:hAnsiTheme="minorHAnsi"/>
          <w:b/>
          <w:sz w:val="32"/>
          <w:lang w:val="fr-FR" w:bidi="ar-SA"/>
        </w:rPr>
      </w:pPr>
    </w:p>
    <w:p w:rsidR="00831CD0" w:rsidRDefault="00831CD0" w:rsidP="00831CD0">
      <w:pPr>
        <w:rPr>
          <w:rFonts w:asciiTheme="minorHAnsi" w:hAnsiTheme="minorHAnsi"/>
          <w:b/>
          <w:sz w:val="32"/>
          <w:lang w:val="fr-FR" w:bidi="ar-SA"/>
        </w:rPr>
      </w:pPr>
    </w:p>
    <w:p w:rsidR="00831CD0" w:rsidRDefault="00831CD0" w:rsidP="00831CD0">
      <w:pPr>
        <w:rPr>
          <w:rFonts w:asciiTheme="minorHAnsi" w:hAnsiTheme="minorHAnsi"/>
          <w:b/>
          <w:sz w:val="32"/>
          <w:lang w:val="fr-FR" w:bidi="ar-SA"/>
        </w:rPr>
      </w:pPr>
    </w:p>
    <w:p w:rsidR="00831CD0" w:rsidRDefault="00831CD0" w:rsidP="00831CD0">
      <w:pPr>
        <w:rPr>
          <w:rFonts w:asciiTheme="minorHAnsi" w:hAnsiTheme="minorHAnsi"/>
          <w:b/>
          <w:sz w:val="32"/>
          <w:lang w:val="fr-FR" w:bidi="ar-SA"/>
        </w:rPr>
      </w:pPr>
    </w:p>
    <w:p w:rsidR="00831CD0" w:rsidRPr="00831CD0" w:rsidRDefault="00831CD0" w:rsidP="00831CD0">
      <w:pPr>
        <w:rPr>
          <w:rFonts w:ascii="Rockwell" w:hAnsi="Rockwell"/>
          <w:b/>
          <w:noProof/>
          <w:sz w:val="32"/>
          <w:lang w:val="fr-FR" w:bidi="ar-SA"/>
        </w:rPr>
      </w:pPr>
      <w:r w:rsidRPr="003039DD">
        <w:rPr>
          <w:rFonts w:asciiTheme="minorHAnsi" w:hAnsiTheme="minorHAnsi"/>
          <w:b/>
          <w:sz w:val="32"/>
          <w:lang w:val="fr-FR" w:bidi="ar-SA"/>
        </w:rPr>
        <w:lastRenderedPageBreak/>
        <w:t>Annexe 5</w:t>
      </w:r>
    </w:p>
    <w:p w:rsidR="00831CD0" w:rsidRPr="00831CD0" w:rsidRDefault="00831CD0" w:rsidP="00831CD0">
      <w:pPr>
        <w:jc w:val="center"/>
        <w:rPr>
          <w:rFonts w:ascii="Rockwell" w:hAnsi="Rockwell"/>
          <w:b/>
          <w:noProof/>
          <w:sz w:val="32"/>
          <w:lang w:val="fr-FR"/>
        </w:rPr>
      </w:pPr>
      <w:r w:rsidRPr="00831CD0">
        <w:rPr>
          <w:rFonts w:ascii="Rockwell" w:hAnsi="Rockwell"/>
          <w:b/>
          <w:noProof/>
          <w:sz w:val="32"/>
          <w:lang w:val="fr-FR" w:bidi="ar-SA"/>
        </w:rPr>
        <w:t>Boissons Gazeuses ---</w:t>
      </w:r>
      <w:r w:rsidRPr="00831CD0">
        <w:rPr>
          <w:rFonts w:ascii="Rockwell" w:hAnsi="Rockwell"/>
          <w:b/>
          <w:noProof/>
          <w:sz w:val="32"/>
          <w:lang w:val="fr-FR"/>
        </w:rPr>
        <w:t xml:space="preserve"> </w:t>
      </w:r>
      <w:r w:rsidRPr="00831CD0">
        <w:rPr>
          <w:rFonts w:ascii="Rockwell" w:hAnsi="Rockwell"/>
          <w:b/>
          <w:noProof/>
          <w:sz w:val="32"/>
          <w:lang w:val="fr-FR" w:bidi="ar-SA"/>
        </w:rPr>
        <w:t>Sucre</w:t>
      </w:r>
    </w:p>
    <w:p w:rsidR="00831CD0" w:rsidRPr="00831CD0" w:rsidRDefault="00831CD0" w:rsidP="00831CD0">
      <w:pPr>
        <w:jc w:val="center"/>
        <w:rPr>
          <w:rFonts w:ascii="Rockwell" w:hAnsi="Rockwell"/>
          <w:b/>
          <w:noProof/>
          <w:sz w:val="32"/>
          <w:lang w:val="fr-FR"/>
        </w:rPr>
      </w:pPr>
    </w:p>
    <w:p w:rsidR="00831CD0" w:rsidRPr="00831CD0" w:rsidRDefault="00831CD0" w:rsidP="00831CD0">
      <w:pPr>
        <w:jc w:val="center"/>
        <w:rPr>
          <w:rFonts w:ascii="Rockwell" w:hAnsi="Rockwell"/>
          <w:b/>
          <w:noProof/>
          <w:sz w:val="32"/>
          <w:lang w:val="fr-FR"/>
        </w:rPr>
      </w:pPr>
    </w:p>
    <w:p w:rsidR="00831CD0" w:rsidRPr="00831CD0" w:rsidRDefault="00831CD0" w:rsidP="00831CD0">
      <w:pPr>
        <w:jc w:val="center"/>
        <w:rPr>
          <w:rFonts w:ascii="Rockwell" w:hAnsi="Rockwell"/>
          <w:b/>
          <w:noProof/>
          <w:sz w:val="32"/>
          <w:lang w:val="fr-FR"/>
        </w:rPr>
      </w:pPr>
    </w:p>
    <w:p w:rsidR="00831CD0" w:rsidRPr="00831CD0" w:rsidRDefault="00831CD0" w:rsidP="00831CD0">
      <w:pPr>
        <w:jc w:val="center"/>
        <w:rPr>
          <w:rFonts w:ascii="Rockwell" w:hAnsi="Rockwell"/>
          <w:b/>
          <w:noProof/>
          <w:sz w:val="32"/>
          <w:lang w:val="fr-FR"/>
        </w:rPr>
      </w:pPr>
    </w:p>
    <w:p w:rsidR="00831CD0" w:rsidRPr="00831CD0" w:rsidRDefault="00CF2729" w:rsidP="00831CD0">
      <w:pPr>
        <w:jc w:val="center"/>
        <w:rPr>
          <w:rFonts w:ascii="Rockwell" w:hAnsi="Rockwell"/>
          <w:b/>
          <w:noProof/>
          <w:sz w:val="32"/>
          <w:lang w:val="fr-FR"/>
        </w:rPr>
      </w:pPr>
      <w:r>
        <w:rPr>
          <w:rFonts w:ascii="Rockwell" w:hAnsi="Rockwell"/>
          <w:b/>
          <w:noProof/>
          <w:sz w:val="32"/>
          <w:lang w:val="fr-FR" w:eastAsia="fr-FR" w:bidi="ar-SA"/>
        </w:rPr>
        <w:drawing>
          <wp:anchor distT="0" distB="0" distL="114300" distR="114300" simplePos="0" relativeHeight="251671040" behindDoc="1" locked="0" layoutInCell="1" allowOverlap="1">
            <wp:simplePos x="0" y="0"/>
            <wp:positionH relativeFrom="column">
              <wp:posOffset>-753110</wp:posOffset>
            </wp:positionH>
            <wp:positionV relativeFrom="paragraph">
              <wp:posOffset>85725</wp:posOffset>
            </wp:positionV>
            <wp:extent cx="3180715" cy="5269865"/>
            <wp:effectExtent l="19050" t="0" r="635" b="0"/>
            <wp:wrapTight wrapText="bothSides">
              <wp:wrapPolygon edited="0">
                <wp:start x="-129" y="0"/>
                <wp:lineTo x="-129" y="21551"/>
                <wp:lineTo x="21604" y="21551"/>
                <wp:lineTo x="21604" y="0"/>
                <wp:lineTo x="-129" y="0"/>
              </wp:wrapPolygon>
            </wp:wrapTight>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cstate="print"/>
                    <a:srcRect/>
                    <a:stretch>
                      <a:fillRect/>
                    </a:stretch>
                  </pic:blipFill>
                  <pic:spPr bwMode="auto">
                    <a:xfrm>
                      <a:off x="0" y="0"/>
                      <a:ext cx="3180715" cy="5269865"/>
                    </a:xfrm>
                    <a:prstGeom prst="rect">
                      <a:avLst/>
                    </a:prstGeom>
                    <a:noFill/>
                    <a:ln w="9525">
                      <a:noFill/>
                      <a:miter lim="800000"/>
                      <a:headEnd/>
                      <a:tailEnd/>
                    </a:ln>
                  </pic:spPr>
                </pic:pic>
              </a:graphicData>
            </a:graphic>
          </wp:anchor>
        </w:drawing>
      </w:r>
    </w:p>
    <w:p w:rsidR="00831CD0" w:rsidRPr="00831CD0" w:rsidRDefault="00831CD0" w:rsidP="00831CD0">
      <w:pPr>
        <w:jc w:val="center"/>
        <w:rPr>
          <w:rFonts w:ascii="Rockwell" w:hAnsi="Rockwell"/>
          <w:b/>
          <w:noProof/>
          <w:sz w:val="32"/>
          <w:lang w:val="fr-FR"/>
        </w:rPr>
      </w:pPr>
    </w:p>
    <w:p w:rsidR="00831CD0" w:rsidRPr="00831CD0" w:rsidRDefault="00831CD0" w:rsidP="00831CD0">
      <w:pPr>
        <w:jc w:val="center"/>
        <w:rPr>
          <w:rFonts w:ascii="Rockwell" w:hAnsi="Rockwell"/>
          <w:b/>
          <w:noProof/>
          <w:sz w:val="32"/>
          <w:lang w:val="fr-FR"/>
        </w:rPr>
      </w:pPr>
    </w:p>
    <w:p w:rsidR="00831CD0" w:rsidRPr="007964E1" w:rsidRDefault="00831CD0" w:rsidP="00831CD0">
      <w:pPr>
        <w:jc w:val="center"/>
        <w:rPr>
          <w:rFonts w:ascii="Rockwell" w:hAnsi="Rockwell"/>
          <w:b/>
          <w:noProof/>
          <w:sz w:val="160"/>
          <w:lang w:val="fr-FR"/>
        </w:rPr>
      </w:pPr>
      <w:r>
        <w:rPr>
          <w:rFonts w:ascii="Rockwell" w:hAnsi="Rockwell"/>
          <w:b/>
          <w:noProof/>
          <w:sz w:val="160"/>
          <w:lang w:val="fr-FR" w:eastAsia="fr-FR" w:bidi="ar-SA"/>
        </w:rPr>
        <w:drawing>
          <wp:anchor distT="0" distB="0" distL="114300" distR="114300" simplePos="0" relativeHeight="251670016" behindDoc="1" locked="0" layoutInCell="1" allowOverlap="1">
            <wp:simplePos x="0" y="0"/>
            <wp:positionH relativeFrom="column">
              <wp:posOffset>1162685</wp:posOffset>
            </wp:positionH>
            <wp:positionV relativeFrom="paragraph">
              <wp:posOffset>301625</wp:posOffset>
            </wp:positionV>
            <wp:extent cx="1818005" cy="1828800"/>
            <wp:effectExtent l="19050" t="0" r="0" b="0"/>
            <wp:wrapTight wrapText="bothSides">
              <wp:wrapPolygon edited="0">
                <wp:start x="-226" y="0"/>
                <wp:lineTo x="-226" y="21375"/>
                <wp:lineTo x="21502" y="21375"/>
                <wp:lineTo x="21502" y="0"/>
                <wp:lineTo x="-226" y="0"/>
              </wp:wrapPolygon>
            </wp:wrapTight>
            <wp:docPr id="12" name="imgHvThumb" descr="afficher les dé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afficher les détails"/>
                    <pic:cNvPicPr>
                      <a:picLocks noChangeAspect="1" noChangeArrowheads="1"/>
                    </pic:cNvPicPr>
                  </pic:nvPicPr>
                  <pic:blipFill>
                    <a:blip r:embed="rId27" cstate="print"/>
                    <a:srcRect/>
                    <a:stretch>
                      <a:fillRect/>
                    </a:stretch>
                  </pic:blipFill>
                  <pic:spPr bwMode="auto">
                    <a:xfrm>
                      <a:off x="0" y="0"/>
                      <a:ext cx="1818005" cy="1828800"/>
                    </a:xfrm>
                    <a:prstGeom prst="rect">
                      <a:avLst/>
                    </a:prstGeom>
                    <a:noFill/>
                    <a:ln w="9525">
                      <a:noFill/>
                      <a:miter lim="800000"/>
                      <a:headEnd/>
                      <a:tailEnd/>
                    </a:ln>
                  </pic:spPr>
                </pic:pic>
              </a:graphicData>
            </a:graphic>
          </wp:anchor>
        </w:drawing>
      </w:r>
    </w:p>
    <w:p w:rsidR="00831CD0" w:rsidRPr="00831CD0" w:rsidRDefault="00831CD0" w:rsidP="00831CD0">
      <w:pPr>
        <w:jc w:val="center"/>
        <w:rPr>
          <w:rFonts w:ascii="Rockwell" w:hAnsi="Rockwell"/>
          <w:b/>
          <w:noProof/>
          <w:sz w:val="160"/>
        </w:rPr>
      </w:pPr>
      <w:r>
        <w:rPr>
          <w:rFonts w:ascii="Rockwell" w:hAnsi="Rockwell"/>
          <w:b/>
          <w:noProof/>
          <w:sz w:val="160"/>
          <w:lang w:val="fr-FR" w:eastAsia="fr-FR" w:bidi="ar-SA"/>
        </w:rPr>
        <w:drawing>
          <wp:anchor distT="0" distB="0" distL="114300" distR="114300" simplePos="0" relativeHeight="251672064" behindDoc="1" locked="0" layoutInCell="1" allowOverlap="1">
            <wp:simplePos x="0" y="0"/>
            <wp:positionH relativeFrom="column">
              <wp:posOffset>741680</wp:posOffset>
            </wp:positionH>
            <wp:positionV relativeFrom="paragraph">
              <wp:posOffset>1057910</wp:posOffset>
            </wp:positionV>
            <wp:extent cx="1818005" cy="1828800"/>
            <wp:effectExtent l="19050" t="0" r="0" b="0"/>
            <wp:wrapTight wrapText="bothSides">
              <wp:wrapPolygon edited="0">
                <wp:start x="-226" y="0"/>
                <wp:lineTo x="-226" y="21375"/>
                <wp:lineTo x="21502" y="21375"/>
                <wp:lineTo x="21502" y="0"/>
                <wp:lineTo x="-226" y="0"/>
              </wp:wrapPolygon>
            </wp:wrapTight>
            <wp:docPr id="14" name="imgHvThumb" descr="afficher les dé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afficher les détails"/>
                    <pic:cNvPicPr>
                      <a:picLocks noChangeAspect="1" noChangeArrowheads="1"/>
                    </pic:cNvPicPr>
                  </pic:nvPicPr>
                  <pic:blipFill>
                    <a:blip r:embed="rId27" cstate="print"/>
                    <a:srcRect/>
                    <a:stretch>
                      <a:fillRect/>
                    </a:stretch>
                  </pic:blipFill>
                  <pic:spPr bwMode="auto">
                    <a:xfrm>
                      <a:off x="0" y="0"/>
                      <a:ext cx="1818005" cy="1828800"/>
                    </a:xfrm>
                    <a:prstGeom prst="rect">
                      <a:avLst/>
                    </a:prstGeom>
                    <a:noFill/>
                    <a:ln w="9525">
                      <a:noFill/>
                      <a:miter lim="800000"/>
                      <a:headEnd/>
                      <a:tailEnd/>
                    </a:ln>
                  </pic:spPr>
                </pic:pic>
              </a:graphicData>
            </a:graphic>
          </wp:anchor>
        </w:drawing>
      </w:r>
      <w:r>
        <w:rPr>
          <w:rFonts w:ascii="Rockwell" w:hAnsi="Rockwell"/>
          <w:b/>
          <w:noProof/>
          <w:sz w:val="160"/>
          <w:lang w:val="fr-FR" w:eastAsia="fr-FR" w:bidi="ar-SA"/>
        </w:rPr>
        <w:drawing>
          <wp:anchor distT="0" distB="0" distL="114300" distR="114300" simplePos="0" relativeHeight="251673088" behindDoc="1" locked="0" layoutInCell="1" allowOverlap="1">
            <wp:simplePos x="0" y="0"/>
            <wp:positionH relativeFrom="column">
              <wp:posOffset>2889885</wp:posOffset>
            </wp:positionH>
            <wp:positionV relativeFrom="paragraph">
              <wp:posOffset>730250</wp:posOffset>
            </wp:positionV>
            <wp:extent cx="1127760" cy="1569720"/>
            <wp:effectExtent l="19050" t="0" r="0" b="0"/>
            <wp:wrapTight wrapText="bothSides">
              <wp:wrapPolygon edited="0">
                <wp:start x="-365" y="0"/>
                <wp:lineTo x="-365" y="21233"/>
                <wp:lineTo x="21527" y="21233"/>
                <wp:lineTo x="21527" y="0"/>
                <wp:lineTo x="-365" y="0"/>
              </wp:wrapPolygon>
            </wp:wrapTight>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8" cstate="print"/>
                    <a:srcRect/>
                    <a:stretch>
                      <a:fillRect/>
                    </a:stretch>
                  </pic:blipFill>
                  <pic:spPr bwMode="auto">
                    <a:xfrm>
                      <a:off x="0" y="0"/>
                      <a:ext cx="1127760" cy="1569720"/>
                    </a:xfrm>
                    <a:prstGeom prst="rect">
                      <a:avLst/>
                    </a:prstGeom>
                    <a:noFill/>
                    <a:ln w="9525">
                      <a:noFill/>
                      <a:miter lim="800000"/>
                      <a:headEnd/>
                      <a:tailEnd/>
                    </a:ln>
                  </pic:spPr>
                </pic:pic>
              </a:graphicData>
            </a:graphic>
          </wp:anchor>
        </w:drawing>
      </w:r>
      <w:r w:rsidRPr="004F4382">
        <w:rPr>
          <w:rFonts w:ascii="Rockwell" w:hAnsi="Rockwell"/>
          <w:b/>
          <w:noProof/>
          <w:sz w:val="160"/>
        </w:rPr>
        <w:t>=</w:t>
      </w:r>
    </w:p>
    <w:p w:rsidR="00831CD0" w:rsidRPr="00AE4B9E" w:rsidRDefault="00831CD0" w:rsidP="00AE4B9E">
      <w:pPr>
        <w:pStyle w:val="Corpsdetexte"/>
        <w:jc w:val="left"/>
        <w:rPr>
          <w:szCs w:val="18"/>
          <w:u w:val="single"/>
          <w:lang w:val="fr-FR"/>
        </w:rPr>
      </w:pPr>
    </w:p>
    <w:p w:rsidR="00AE4B9E" w:rsidRPr="00AE4B9E" w:rsidRDefault="00AE4B9E" w:rsidP="00543C55">
      <w:pPr>
        <w:pStyle w:val="Corpsdetexte"/>
        <w:rPr>
          <w:lang w:val="fr-FR"/>
        </w:rPr>
      </w:pPr>
    </w:p>
    <w:sectPr w:rsidR="00AE4B9E" w:rsidRPr="00AE4B9E" w:rsidSect="003D2A82">
      <w:headerReference w:type="even" r:id="rId29"/>
      <w:headerReference w:type="default" r:id="rId30"/>
      <w:headerReference w:type="first" r:id="rId31"/>
      <w:type w:val="continuous"/>
      <w:pgSz w:w="11907" w:h="16839"/>
      <w:pgMar w:top="1276" w:right="1800" w:bottom="1440" w:left="1800" w:header="720" w:footer="96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409" w:rsidRDefault="00711409">
      <w:r>
        <w:separator/>
      </w:r>
    </w:p>
  </w:endnote>
  <w:endnote w:type="continuationSeparator" w:id="0">
    <w:p w:rsidR="00711409" w:rsidRDefault="007114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35E" w:rsidRDefault="00E82390">
    <w:pPr>
      <w:framePr w:wrap="none" w:vAnchor="text" w:hAnchor="margin" w:xAlign="center" w:y="1"/>
      <w:rPr>
        <w:rStyle w:val="Numrodepage"/>
        <w:szCs w:val="20"/>
      </w:rPr>
    </w:pPr>
    <w:r>
      <w:rPr>
        <w:rStyle w:val="Numrodepage"/>
        <w:szCs w:val="20"/>
      </w:rPr>
      <w:fldChar w:fldCharType="begin"/>
    </w:r>
    <w:r w:rsidR="001D335E">
      <w:rPr>
        <w:rStyle w:val="Numrodepage"/>
        <w:szCs w:val="20"/>
      </w:rPr>
      <w:instrText xml:space="preserve">PAGE  </w:instrText>
    </w:r>
    <w:r>
      <w:rPr>
        <w:rStyle w:val="Numrodepage"/>
        <w:szCs w:val="20"/>
      </w:rPr>
      <w:fldChar w:fldCharType="separate"/>
    </w:r>
    <w:r w:rsidR="0029441C">
      <w:rPr>
        <w:rStyle w:val="Numrodepage"/>
        <w:noProof/>
        <w:szCs w:val="20"/>
      </w:rPr>
      <w:t>12</w:t>
    </w:r>
    <w:r>
      <w:rPr>
        <w:rStyle w:val="Numrodepage"/>
        <w:szCs w:val="20"/>
      </w:rPr>
      <w:fldChar w:fldCharType="end"/>
    </w:r>
  </w:p>
  <w:p w:rsidR="001D335E" w:rsidRDefault="001D335E">
    <w:pPr>
      <w:ind w:left="-10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35E" w:rsidRDefault="00E82390">
    <w:pPr>
      <w:framePr w:wrap="none" w:vAnchor="text" w:hAnchor="margin" w:xAlign="center" w:y="1"/>
      <w:rPr>
        <w:rStyle w:val="Numrodepage"/>
        <w:szCs w:val="20"/>
      </w:rPr>
    </w:pPr>
    <w:r>
      <w:rPr>
        <w:rStyle w:val="Numrodepage"/>
        <w:szCs w:val="20"/>
      </w:rPr>
      <w:fldChar w:fldCharType="begin"/>
    </w:r>
    <w:r w:rsidR="001D335E">
      <w:rPr>
        <w:rStyle w:val="Numrodepage"/>
        <w:szCs w:val="20"/>
      </w:rPr>
      <w:instrText xml:space="preserve">PAGE  </w:instrText>
    </w:r>
    <w:r>
      <w:rPr>
        <w:rStyle w:val="Numrodepage"/>
        <w:szCs w:val="20"/>
      </w:rPr>
      <w:fldChar w:fldCharType="separate"/>
    </w:r>
    <w:r w:rsidR="0029441C">
      <w:rPr>
        <w:rStyle w:val="Numrodepage"/>
        <w:noProof/>
        <w:szCs w:val="20"/>
      </w:rPr>
      <w:t>11</w:t>
    </w:r>
    <w:r>
      <w:rPr>
        <w:rStyle w:val="Numrodepage"/>
        <w:szCs w:val="20"/>
      </w:rPr>
      <w:fldChar w:fldCharType="end"/>
    </w:r>
  </w:p>
  <w:p w:rsidR="001D335E" w:rsidRDefault="001D335E">
    <w:pPr>
      <w:rPr>
        <w:b/>
        <w:b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35E" w:rsidRDefault="001D335E">
    <w:r>
      <w:t>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409" w:rsidRDefault="00711409">
      <w:r>
        <w:separator/>
      </w:r>
    </w:p>
  </w:footnote>
  <w:footnote w:type="continuationSeparator" w:id="0">
    <w:p w:rsidR="00711409" w:rsidRDefault="00711409">
      <w:r>
        <w:separator/>
      </w:r>
    </w:p>
  </w:footnote>
  <w:footnote w:type="continuationNotice" w:id="1">
    <w:p w:rsidR="00711409" w:rsidRPr="000C62ED" w:rsidRDefault="00711409">
      <w:pPr>
        <w:rPr>
          <w:i/>
          <w:iCs/>
          <w:sz w:val="18"/>
          <w:szCs w:val="20"/>
          <w:lang w:val="fr-FR"/>
        </w:rPr>
      </w:pPr>
      <w:r w:rsidRPr="000C62ED">
        <w:rPr>
          <w:i/>
          <w:iCs/>
          <w:sz w:val="18"/>
          <w:szCs w:val="20"/>
          <w:lang w:val="fr-FR"/>
        </w:rPr>
        <w:t>(</w:t>
      </w:r>
      <w:proofErr w:type="gramStart"/>
      <w:r w:rsidRPr="000C62ED">
        <w:rPr>
          <w:i/>
          <w:iCs/>
          <w:sz w:val="18"/>
          <w:szCs w:val="20"/>
          <w:lang w:val="fr-FR"/>
        </w:rPr>
        <w:t>note</w:t>
      </w:r>
      <w:proofErr w:type="gramEnd"/>
      <w:r w:rsidRPr="000C62ED">
        <w:rPr>
          <w:i/>
          <w:iCs/>
          <w:sz w:val="18"/>
          <w:szCs w:val="20"/>
          <w:lang w:val="fr-FR"/>
        </w:rPr>
        <w:t xml:space="preserve"> de bas de page - suite)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35E" w:rsidRDefault="00E82390">
    <w:r w:rsidRPr="00E82390">
      <w:pict>
        <v:rect id="_x0000_s4097" style="position:absolute;margin-left:36pt;margin-top:95.1pt;width:540pt;height:24pt;z-index:251657216;mso-position-horizontal-relative:page;mso-position-vertical-relative:page" o:allowincell="f" fillcolor="#e5e5e5" stroked="f" strokecolor="#e5e5e5">
          <w10:wrap anchorx="page" anchory="page"/>
          <w10:anchorlock/>
        </v:rect>
      </w:pict>
    </w:r>
    <w:r w:rsidRPr="00E82390">
      <w:pict>
        <v:rect id="_x0000_s4098" style="position:absolute;margin-left:145.2pt;margin-top:30pt;width:8.4pt;height:78pt;z-index:251658240;mso-position-horizontal-relative:page;mso-position-vertical-relative:page" o:allowincell="f" filled="f" stroked="f" strokecolor="white" strokeweight="6pt">
          <v:textbox inset="0,0,0,0">
            <w:txbxContent>
              <w:p w:rsidR="001D335E" w:rsidRDefault="001D335E">
                <w:pPr>
                  <w:spacing w:line="130" w:lineRule="exact"/>
                  <w:rPr>
                    <w:sz w:val="40"/>
                    <w:szCs w:val="20"/>
                  </w:rPr>
                </w:pPr>
                <w:r>
                  <w:rPr>
                    <w:sz w:val="40"/>
                    <w:szCs w:val="20"/>
                  </w:rPr>
                  <w:t>.</w:t>
                </w:r>
                <w:r>
                  <w:rPr>
                    <w:sz w:val="40"/>
                    <w:szCs w:val="20"/>
                  </w:rPr>
                  <w:br/>
                  <w:t>.</w:t>
                </w:r>
                <w:r>
                  <w:rPr>
                    <w:sz w:val="40"/>
                    <w:szCs w:val="20"/>
                  </w:rPr>
                  <w:br/>
                  <w:t>.</w:t>
                </w:r>
                <w:r>
                  <w:rPr>
                    <w:sz w:val="40"/>
                    <w:szCs w:val="20"/>
                  </w:rPr>
                  <w:br/>
                  <w:t>.</w:t>
                </w:r>
                <w:r>
                  <w:rPr>
                    <w:sz w:val="40"/>
                    <w:szCs w:val="20"/>
                  </w:rPr>
                  <w:br/>
                  <w:t>.</w:t>
                </w:r>
                <w:r>
                  <w:rPr>
                    <w:sz w:val="40"/>
                    <w:szCs w:val="20"/>
                  </w:rPr>
                  <w:br/>
                  <w:t>.</w:t>
                </w:r>
                <w:r>
                  <w:rPr>
                    <w:sz w:val="40"/>
                    <w:szCs w:val="20"/>
                  </w:rPr>
                  <w:br/>
                  <w:t>.</w:t>
                </w:r>
                <w:r>
                  <w:rPr>
                    <w:sz w:val="40"/>
                    <w:szCs w:val="20"/>
                  </w:rPr>
                  <w:br/>
                  <w:t>.</w:t>
                </w:r>
                <w:r>
                  <w:rPr>
                    <w:sz w:val="40"/>
                    <w:szCs w:val="20"/>
                  </w:rPr>
                  <w:br/>
                  <w:t>.</w:t>
                </w:r>
              </w:p>
              <w:p w:rsidR="001D335E" w:rsidRDefault="001D335E"/>
            </w:txbxContent>
          </v:textbox>
          <w10:wrap anchorx="page" anchory="page"/>
          <w10:anchorlock/>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35E" w:rsidRDefault="001D335E">
    <w:r>
      <w:t>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35E" w:rsidRDefault="001D335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35E" w:rsidRDefault="001D335E"/>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35E" w:rsidRDefault="001D335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398CCE6"/>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pStyle w:val="Listepuces"/>
      <w:lvlText w:val="*"/>
      <w:lvlJc w:val="left"/>
      <w:pPr>
        <w:ind w:left="0" w:firstLine="0"/>
      </w:pPr>
    </w:lvl>
  </w:abstractNum>
  <w:abstractNum w:abstractNumId="2">
    <w:nsid w:val="07FE4CC2"/>
    <w:multiLevelType w:val="hybridMultilevel"/>
    <w:tmpl w:val="B6D0C9C6"/>
    <w:lvl w:ilvl="0" w:tplc="697C5752">
      <w:start w:val="1"/>
      <w:numFmt w:val="bullet"/>
      <w:lvlText w:val=""/>
      <w:lvlJc w:val="left"/>
      <w:pPr>
        <w:ind w:left="720" w:hanging="360"/>
      </w:pPr>
      <w:rPr>
        <w:rFonts w:ascii="Wingdings 2" w:hAnsi="Wingdings 2"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E8B0E9E"/>
    <w:multiLevelType w:val="hybridMultilevel"/>
    <w:tmpl w:val="BD2E03E2"/>
    <w:lvl w:ilvl="0" w:tplc="BB125A18">
      <w:start w:val="1"/>
      <w:numFmt w:val="bullet"/>
      <w:lvlText w:val="-"/>
      <w:lvlJc w:val="left"/>
      <w:pPr>
        <w:ind w:left="2880" w:hanging="360"/>
      </w:pPr>
      <w:rPr>
        <w:rFonts w:ascii="Garamond" w:eastAsiaTheme="minorHAnsi" w:hAnsi="Garamond" w:cstheme="minorBidi" w:hint="default"/>
      </w:rPr>
    </w:lvl>
    <w:lvl w:ilvl="1" w:tplc="0C0C0003" w:tentative="1">
      <w:start w:val="1"/>
      <w:numFmt w:val="bullet"/>
      <w:lvlText w:val="o"/>
      <w:lvlJc w:val="left"/>
      <w:pPr>
        <w:ind w:left="3600" w:hanging="360"/>
      </w:pPr>
      <w:rPr>
        <w:rFonts w:ascii="Courier New" w:hAnsi="Courier New" w:cs="Courier New" w:hint="default"/>
      </w:rPr>
    </w:lvl>
    <w:lvl w:ilvl="2" w:tplc="0C0C0005" w:tentative="1">
      <w:start w:val="1"/>
      <w:numFmt w:val="bullet"/>
      <w:lvlText w:val=""/>
      <w:lvlJc w:val="left"/>
      <w:pPr>
        <w:ind w:left="4320" w:hanging="360"/>
      </w:pPr>
      <w:rPr>
        <w:rFonts w:ascii="Wingdings" w:hAnsi="Wingdings" w:hint="default"/>
      </w:rPr>
    </w:lvl>
    <w:lvl w:ilvl="3" w:tplc="0C0C0001" w:tentative="1">
      <w:start w:val="1"/>
      <w:numFmt w:val="bullet"/>
      <w:lvlText w:val=""/>
      <w:lvlJc w:val="left"/>
      <w:pPr>
        <w:ind w:left="5040" w:hanging="360"/>
      </w:pPr>
      <w:rPr>
        <w:rFonts w:ascii="Symbol" w:hAnsi="Symbol" w:hint="default"/>
      </w:rPr>
    </w:lvl>
    <w:lvl w:ilvl="4" w:tplc="0C0C0003" w:tentative="1">
      <w:start w:val="1"/>
      <w:numFmt w:val="bullet"/>
      <w:lvlText w:val="o"/>
      <w:lvlJc w:val="left"/>
      <w:pPr>
        <w:ind w:left="5760" w:hanging="360"/>
      </w:pPr>
      <w:rPr>
        <w:rFonts w:ascii="Courier New" w:hAnsi="Courier New" w:cs="Courier New" w:hint="default"/>
      </w:rPr>
    </w:lvl>
    <w:lvl w:ilvl="5" w:tplc="0C0C0005" w:tentative="1">
      <w:start w:val="1"/>
      <w:numFmt w:val="bullet"/>
      <w:lvlText w:val=""/>
      <w:lvlJc w:val="left"/>
      <w:pPr>
        <w:ind w:left="6480" w:hanging="360"/>
      </w:pPr>
      <w:rPr>
        <w:rFonts w:ascii="Wingdings" w:hAnsi="Wingdings" w:hint="default"/>
      </w:rPr>
    </w:lvl>
    <w:lvl w:ilvl="6" w:tplc="0C0C0001" w:tentative="1">
      <w:start w:val="1"/>
      <w:numFmt w:val="bullet"/>
      <w:lvlText w:val=""/>
      <w:lvlJc w:val="left"/>
      <w:pPr>
        <w:ind w:left="7200" w:hanging="360"/>
      </w:pPr>
      <w:rPr>
        <w:rFonts w:ascii="Symbol" w:hAnsi="Symbol" w:hint="default"/>
      </w:rPr>
    </w:lvl>
    <w:lvl w:ilvl="7" w:tplc="0C0C0003" w:tentative="1">
      <w:start w:val="1"/>
      <w:numFmt w:val="bullet"/>
      <w:lvlText w:val="o"/>
      <w:lvlJc w:val="left"/>
      <w:pPr>
        <w:ind w:left="7920" w:hanging="360"/>
      </w:pPr>
      <w:rPr>
        <w:rFonts w:ascii="Courier New" w:hAnsi="Courier New" w:cs="Courier New" w:hint="default"/>
      </w:rPr>
    </w:lvl>
    <w:lvl w:ilvl="8" w:tplc="0C0C0005" w:tentative="1">
      <w:start w:val="1"/>
      <w:numFmt w:val="bullet"/>
      <w:lvlText w:val=""/>
      <w:lvlJc w:val="left"/>
      <w:pPr>
        <w:ind w:left="8640" w:hanging="360"/>
      </w:pPr>
      <w:rPr>
        <w:rFonts w:ascii="Wingdings" w:hAnsi="Wingdings" w:hint="default"/>
      </w:rPr>
    </w:lvl>
  </w:abstractNum>
  <w:abstractNum w:abstractNumId="4">
    <w:nsid w:val="113D7663"/>
    <w:multiLevelType w:val="hybridMultilevel"/>
    <w:tmpl w:val="D8BA038A"/>
    <w:lvl w:ilvl="0" w:tplc="410245CA">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088402B"/>
    <w:multiLevelType w:val="hybridMultilevel"/>
    <w:tmpl w:val="FA02B0CA"/>
    <w:lvl w:ilvl="0" w:tplc="E44AA3C0">
      <w:start w:val="1"/>
      <w:numFmt w:val="decimal"/>
      <w:lvlText w:val="%1."/>
      <w:lvlJc w:val="left"/>
      <w:pPr>
        <w:ind w:left="1080" w:hanging="360"/>
      </w:pPr>
      <w:rPr>
        <w:rFonts w:ascii="Garamond" w:eastAsia="Times New Roman" w:hAnsi="Garamond" w:cs="Garamond"/>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7">
    <w:nsid w:val="26511F07"/>
    <w:multiLevelType w:val="hybridMultilevel"/>
    <w:tmpl w:val="A1FE1D44"/>
    <w:lvl w:ilvl="0" w:tplc="697C5752">
      <w:start w:val="1"/>
      <w:numFmt w:val="bullet"/>
      <w:lvlText w:val=""/>
      <w:lvlJc w:val="left"/>
      <w:pPr>
        <w:ind w:left="720" w:hanging="360"/>
      </w:pPr>
      <w:rPr>
        <w:rFonts w:ascii="Wingdings 2" w:hAnsi="Wingdings 2"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32ED752F"/>
    <w:multiLevelType w:val="hybridMultilevel"/>
    <w:tmpl w:val="42DEC21A"/>
    <w:lvl w:ilvl="0" w:tplc="3790E134">
      <w:start w:val="1"/>
      <w:numFmt w:val="bullet"/>
      <w:lvlText w:val="-"/>
      <w:lvlJc w:val="left"/>
      <w:pPr>
        <w:ind w:left="2880" w:hanging="360"/>
      </w:pPr>
      <w:rPr>
        <w:rFonts w:ascii="Garamond" w:eastAsiaTheme="minorHAnsi" w:hAnsi="Garamond" w:cstheme="minorBidi" w:hint="default"/>
      </w:rPr>
    </w:lvl>
    <w:lvl w:ilvl="1" w:tplc="0C0C0003" w:tentative="1">
      <w:start w:val="1"/>
      <w:numFmt w:val="bullet"/>
      <w:lvlText w:val="o"/>
      <w:lvlJc w:val="left"/>
      <w:pPr>
        <w:ind w:left="3600" w:hanging="360"/>
      </w:pPr>
      <w:rPr>
        <w:rFonts w:ascii="Courier New" w:hAnsi="Courier New" w:cs="Courier New" w:hint="default"/>
      </w:rPr>
    </w:lvl>
    <w:lvl w:ilvl="2" w:tplc="0C0C0005" w:tentative="1">
      <w:start w:val="1"/>
      <w:numFmt w:val="bullet"/>
      <w:lvlText w:val=""/>
      <w:lvlJc w:val="left"/>
      <w:pPr>
        <w:ind w:left="4320" w:hanging="360"/>
      </w:pPr>
      <w:rPr>
        <w:rFonts w:ascii="Wingdings" w:hAnsi="Wingdings" w:hint="default"/>
      </w:rPr>
    </w:lvl>
    <w:lvl w:ilvl="3" w:tplc="0C0C0001" w:tentative="1">
      <w:start w:val="1"/>
      <w:numFmt w:val="bullet"/>
      <w:lvlText w:val=""/>
      <w:lvlJc w:val="left"/>
      <w:pPr>
        <w:ind w:left="5040" w:hanging="360"/>
      </w:pPr>
      <w:rPr>
        <w:rFonts w:ascii="Symbol" w:hAnsi="Symbol" w:hint="default"/>
      </w:rPr>
    </w:lvl>
    <w:lvl w:ilvl="4" w:tplc="0C0C0003" w:tentative="1">
      <w:start w:val="1"/>
      <w:numFmt w:val="bullet"/>
      <w:lvlText w:val="o"/>
      <w:lvlJc w:val="left"/>
      <w:pPr>
        <w:ind w:left="5760" w:hanging="360"/>
      </w:pPr>
      <w:rPr>
        <w:rFonts w:ascii="Courier New" w:hAnsi="Courier New" w:cs="Courier New" w:hint="default"/>
      </w:rPr>
    </w:lvl>
    <w:lvl w:ilvl="5" w:tplc="0C0C0005" w:tentative="1">
      <w:start w:val="1"/>
      <w:numFmt w:val="bullet"/>
      <w:lvlText w:val=""/>
      <w:lvlJc w:val="left"/>
      <w:pPr>
        <w:ind w:left="6480" w:hanging="360"/>
      </w:pPr>
      <w:rPr>
        <w:rFonts w:ascii="Wingdings" w:hAnsi="Wingdings" w:hint="default"/>
      </w:rPr>
    </w:lvl>
    <w:lvl w:ilvl="6" w:tplc="0C0C0001" w:tentative="1">
      <w:start w:val="1"/>
      <w:numFmt w:val="bullet"/>
      <w:lvlText w:val=""/>
      <w:lvlJc w:val="left"/>
      <w:pPr>
        <w:ind w:left="7200" w:hanging="360"/>
      </w:pPr>
      <w:rPr>
        <w:rFonts w:ascii="Symbol" w:hAnsi="Symbol" w:hint="default"/>
      </w:rPr>
    </w:lvl>
    <w:lvl w:ilvl="7" w:tplc="0C0C0003" w:tentative="1">
      <w:start w:val="1"/>
      <w:numFmt w:val="bullet"/>
      <w:lvlText w:val="o"/>
      <w:lvlJc w:val="left"/>
      <w:pPr>
        <w:ind w:left="7920" w:hanging="360"/>
      </w:pPr>
      <w:rPr>
        <w:rFonts w:ascii="Courier New" w:hAnsi="Courier New" w:cs="Courier New" w:hint="default"/>
      </w:rPr>
    </w:lvl>
    <w:lvl w:ilvl="8" w:tplc="0C0C0005" w:tentative="1">
      <w:start w:val="1"/>
      <w:numFmt w:val="bullet"/>
      <w:lvlText w:val=""/>
      <w:lvlJc w:val="left"/>
      <w:pPr>
        <w:ind w:left="8640" w:hanging="360"/>
      </w:pPr>
      <w:rPr>
        <w:rFonts w:ascii="Wingdings" w:hAnsi="Wingdings" w:hint="default"/>
      </w:rPr>
    </w:lvl>
  </w:abstractNum>
  <w:abstractNum w:abstractNumId="9">
    <w:nsid w:val="3BDA5BB0"/>
    <w:multiLevelType w:val="hybridMultilevel"/>
    <w:tmpl w:val="3F32B456"/>
    <w:lvl w:ilvl="0" w:tplc="697C5752">
      <w:start w:val="1"/>
      <w:numFmt w:val="bullet"/>
      <w:lvlText w:val=""/>
      <w:lvlJc w:val="left"/>
      <w:pPr>
        <w:ind w:left="720" w:hanging="360"/>
      </w:pPr>
      <w:rPr>
        <w:rFonts w:ascii="Wingdings 2" w:hAnsi="Wingdings 2"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3D5D67AE"/>
    <w:multiLevelType w:val="hybridMultilevel"/>
    <w:tmpl w:val="9DE04678"/>
    <w:lvl w:ilvl="0" w:tplc="697C575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4E6759"/>
    <w:multiLevelType w:val="hybridMultilevel"/>
    <w:tmpl w:val="9934E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E0526D"/>
    <w:multiLevelType w:val="hybridMultilevel"/>
    <w:tmpl w:val="4DC4C3C0"/>
    <w:lvl w:ilvl="0" w:tplc="8F52B604">
      <w:start w:val="2"/>
      <w:numFmt w:val="bullet"/>
      <w:lvlText w:val="-"/>
      <w:lvlJc w:val="left"/>
      <w:pPr>
        <w:ind w:left="1080" w:hanging="360"/>
      </w:pPr>
      <w:rPr>
        <w:rFonts w:ascii="Garamond" w:eastAsia="Times New Roman" w:hAnsi="Garamond" w:cs="Garamon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D934955"/>
    <w:multiLevelType w:val="hybridMultilevel"/>
    <w:tmpl w:val="99D05926"/>
    <w:lvl w:ilvl="0" w:tplc="AD4E368A">
      <w:start w:val="13"/>
      <w:numFmt w:val="bullet"/>
      <w:lvlText w:val="-"/>
      <w:lvlJc w:val="left"/>
      <w:pPr>
        <w:ind w:left="720" w:hanging="360"/>
      </w:pPr>
      <w:rPr>
        <w:rFonts w:ascii="Rockwell" w:eastAsiaTheme="minorHAnsi" w:hAnsi="Rockwel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6D2B74"/>
    <w:multiLevelType w:val="hybridMultilevel"/>
    <w:tmpl w:val="6DFCED64"/>
    <w:lvl w:ilvl="0" w:tplc="CA663D20">
      <w:start w:val="2"/>
      <w:numFmt w:val="bullet"/>
      <w:lvlText w:val="-"/>
      <w:lvlJc w:val="left"/>
      <w:pPr>
        <w:ind w:left="720" w:hanging="360"/>
      </w:pPr>
      <w:rPr>
        <w:rFonts w:ascii="Garamond" w:eastAsia="Times New Roman"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7C51BC"/>
    <w:multiLevelType w:val="hybridMultilevel"/>
    <w:tmpl w:val="6592292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54191204"/>
    <w:multiLevelType w:val="hybridMultilevel"/>
    <w:tmpl w:val="998C31CA"/>
    <w:lvl w:ilvl="0" w:tplc="EA98580E">
      <w:start w:val="1"/>
      <w:numFmt w:val="bullet"/>
      <w:lvlText w:val="-"/>
      <w:lvlJc w:val="left"/>
      <w:pPr>
        <w:ind w:left="720" w:hanging="360"/>
      </w:pPr>
      <w:rPr>
        <w:rFonts w:ascii="Garamond" w:eastAsia="Times New Roman" w:hAnsi="Garamond" w:cs="Garamond"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54312587"/>
    <w:multiLevelType w:val="hybridMultilevel"/>
    <w:tmpl w:val="49A22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AE4543"/>
    <w:multiLevelType w:val="hybridMultilevel"/>
    <w:tmpl w:val="C960E0C2"/>
    <w:lvl w:ilvl="0" w:tplc="CA663D20">
      <w:start w:val="2"/>
      <w:numFmt w:val="bullet"/>
      <w:lvlText w:val="-"/>
      <w:lvlJc w:val="left"/>
      <w:pPr>
        <w:ind w:left="720" w:hanging="360"/>
      </w:pPr>
      <w:rPr>
        <w:rFonts w:ascii="Garamond" w:eastAsia="Times New Roman"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8F693B"/>
    <w:multiLevelType w:val="hybridMultilevel"/>
    <w:tmpl w:val="A3DE0514"/>
    <w:lvl w:ilvl="0" w:tplc="0C0C000B">
      <w:start w:val="1"/>
      <w:numFmt w:val="bullet"/>
      <w:lvlText w:val=""/>
      <w:lvlJc w:val="left"/>
      <w:pPr>
        <w:ind w:left="2520" w:hanging="360"/>
      </w:pPr>
      <w:rPr>
        <w:rFonts w:ascii="Wingdings" w:hAnsi="Wingdings" w:hint="default"/>
      </w:rPr>
    </w:lvl>
    <w:lvl w:ilvl="1" w:tplc="0C0C0003" w:tentative="1">
      <w:start w:val="1"/>
      <w:numFmt w:val="bullet"/>
      <w:lvlText w:val="o"/>
      <w:lvlJc w:val="left"/>
      <w:pPr>
        <w:ind w:left="3240" w:hanging="360"/>
      </w:pPr>
      <w:rPr>
        <w:rFonts w:ascii="Courier New" w:hAnsi="Courier New" w:cs="Courier New" w:hint="default"/>
      </w:rPr>
    </w:lvl>
    <w:lvl w:ilvl="2" w:tplc="0C0C0005" w:tentative="1">
      <w:start w:val="1"/>
      <w:numFmt w:val="bullet"/>
      <w:lvlText w:val=""/>
      <w:lvlJc w:val="left"/>
      <w:pPr>
        <w:ind w:left="3960" w:hanging="360"/>
      </w:pPr>
      <w:rPr>
        <w:rFonts w:ascii="Wingdings" w:hAnsi="Wingdings" w:hint="default"/>
      </w:rPr>
    </w:lvl>
    <w:lvl w:ilvl="3" w:tplc="0C0C0001" w:tentative="1">
      <w:start w:val="1"/>
      <w:numFmt w:val="bullet"/>
      <w:lvlText w:val=""/>
      <w:lvlJc w:val="left"/>
      <w:pPr>
        <w:ind w:left="4680" w:hanging="360"/>
      </w:pPr>
      <w:rPr>
        <w:rFonts w:ascii="Symbol" w:hAnsi="Symbol" w:hint="default"/>
      </w:rPr>
    </w:lvl>
    <w:lvl w:ilvl="4" w:tplc="0C0C0003" w:tentative="1">
      <w:start w:val="1"/>
      <w:numFmt w:val="bullet"/>
      <w:lvlText w:val="o"/>
      <w:lvlJc w:val="left"/>
      <w:pPr>
        <w:ind w:left="5400" w:hanging="360"/>
      </w:pPr>
      <w:rPr>
        <w:rFonts w:ascii="Courier New" w:hAnsi="Courier New" w:cs="Courier New" w:hint="default"/>
      </w:rPr>
    </w:lvl>
    <w:lvl w:ilvl="5" w:tplc="0C0C0005" w:tentative="1">
      <w:start w:val="1"/>
      <w:numFmt w:val="bullet"/>
      <w:lvlText w:val=""/>
      <w:lvlJc w:val="left"/>
      <w:pPr>
        <w:ind w:left="6120" w:hanging="360"/>
      </w:pPr>
      <w:rPr>
        <w:rFonts w:ascii="Wingdings" w:hAnsi="Wingdings" w:hint="default"/>
      </w:rPr>
    </w:lvl>
    <w:lvl w:ilvl="6" w:tplc="0C0C0001" w:tentative="1">
      <w:start w:val="1"/>
      <w:numFmt w:val="bullet"/>
      <w:lvlText w:val=""/>
      <w:lvlJc w:val="left"/>
      <w:pPr>
        <w:ind w:left="6840" w:hanging="360"/>
      </w:pPr>
      <w:rPr>
        <w:rFonts w:ascii="Symbol" w:hAnsi="Symbol" w:hint="default"/>
      </w:rPr>
    </w:lvl>
    <w:lvl w:ilvl="7" w:tplc="0C0C0003" w:tentative="1">
      <w:start w:val="1"/>
      <w:numFmt w:val="bullet"/>
      <w:lvlText w:val="o"/>
      <w:lvlJc w:val="left"/>
      <w:pPr>
        <w:ind w:left="7560" w:hanging="360"/>
      </w:pPr>
      <w:rPr>
        <w:rFonts w:ascii="Courier New" w:hAnsi="Courier New" w:cs="Courier New" w:hint="default"/>
      </w:rPr>
    </w:lvl>
    <w:lvl w:ilvl="8" w:tplc="0C0C0005" w:tentative="1">
      <w:start w:val="1"/>
      <w:numFmt w:val="bullet"/>
      <w:lvlText w:val=""/>
      <w:lvlJc w:val="left"/>
      <w:pPr>
        <w:ind w:left="8280" w:hanging="360"/>
      </w:pPr>
      <w:rPr>
        <w:rFonts w:ascii="Wingdings" w:hAnsi="Wingdings" w:hint="default"/>
      </w:rPr>
    </w:lvl>
  </w:abstractNum>
  <w:abstractNum w:abstractNumId="20">
    <w:nsid w:val="627D18FA"/>
    <w:multiLevelType w:val="hybridMultilevel"/>
    <w:tmpl w:val="4E129E1A"/>
    <w:lvl w:ilvl="0" w:tplc="5EC041EC">
      <w:start w:val="1"/>
      <w:numFmt w:val="bullet"/>
      <w:lvlText w:val="-"/>
      <w:lvlJc w:val="left"/>
      <w:pPr>
        <w:ind w:left="2880" w:hanging="360"/>
      </w:pPr>
      <w:rPr>
        <w:rFonts w:ascii="Garamond" w:eastAsiaTheme="minorHAnsi" w:hAnsi="Garamond" w:cstheme="minorBidi" w:hint="default"/>
      </w:rPr>
    </w:lvl>
    <w:lvl w:ilvl="1" w:tplc="0C0C0003" w:tentative="1">
      <w:start w:val="1"/>
      <w:numFmt w:val="bullet"/>
      <w:lvlText w:val="o"/>
      <w:lvlJc w:val="left"/>
      <w:pPr>
        <w:ind w:left="3600" w:hanging="360"/>
      </w:pPr>
      <w:rPr>
        <w:rFonts w:ascii="Courier New" w:hAnsi="Courier New" w:cs="Courier New" w:hint="default"/>
      </w:rPr>
    </w:lvl>
    <w:lvl w:ilvl="2" w:tplc="0C0C0005" w:tentative="1">
      <w:start w:val="1"/>
      <w:numFmt w:val="bullet"/>
      <w:lvlText w:val=""/>
      <w:lvlJc w:val="left"/>
      <w:pPr>
        <w:ind w:left="4320" w:hanging="360"/>
      </w:pPr>
      <w:rPr>
        <w:rFonts w:ascii="Wingdings" w:hAnsi="Wingdings" w:hint="default"/>
      </w:rPr>
    </w:lvl>
    <w:lvl w:ilvl="3" w:tplc="0C0C0001" w:tentative="1">
      <w:start w:val="1"/>
      <w:numFmt w:val="bullet"/>
      <w:lvlText w:val=""/>
      <w:lvlJc w:val="left"/>
      <w:pPr>
        <w:ind w:left="5040" w:hanging="360"/>
      </w:pPr>
      <w:rPr>
        <w:rFonts w:ascii="Symbol" w:hAnsi="Symbol" w:hint="default"/>
      </w:rPr>
    </w:lvl>
    <w:lvl w:ilvl="4" w:tplc="0C0C0003" w:tentative="1">
      <w:start w:val="1"/>
      <w:numFmt w:val="bullet"/>
      <w:lvlText w:val="o"/>
      <w:lvlJc w:val="left"/>
      <w:pPr>
        <w:ind w:left="5760" w:hanging="360"/>
      </w:pPr>
      <w:rPr>
        <w:rFonts w:ascii="Courier New" w:hAnsi="Courier New" w:cs="Courier New" w:hint="default"/>
      </w:rPr>
    </w:lvl>
    <w:lvl w:ilvl="5" w:tplc="0C0C0005" w:tentative="1">
      <w:start w:val="1"/>
      <w:numFmt w:val="bullet"/>
      <w:lvlText w:val=""/>
      <w:lvlJc w:val="left"/>
      <w:pPr>
        <w:ind w:left="6480" w:hanging="360"/>
      </w:pPr>
      <w:rPr>
        <w:rFonts w:ascii="Wingdings" w:hAnsi="Wingdings" w:hint="default"/>
      </w:rPr>
    </w:lvl>
    <w:lvl w:ilvl="6" w:tplc="0C0C0001" w:tentative="1">
      <w:start w:val="1"/>
      <w:numFmt w:val="bullet"/>
      <w:lvlText w:val=""/>
      <w:lvlJc w:val="left"/>
      <w:pPr>
        <w:ind w:left="7200" w:hanging="360"/>
      </w:pPr>
      <w:rPr>
        <w:rFonts w:ascii="Symbol" w:hAnsi="Symbol" w:hint="default"/>
      </w:rPr>
    </w:lvl>
    <w:lvl w:ilvl="7" w:tplc="0C0C0003" w:tentative="1">
      <w:start w:val="1"/>
      <w:numFmt w:val="bullet"/>
      <w:lvlText w:val="o"/>
      <w:lvlJc w:val="left"/>
      <w:pPr>
        <w:ind w:left="7920" w:hanging="360"/>
      </w:pPr>
      <w:rPr>
        <w:rFonts w:ascii="Courier New" w:hAnsi="Courier New" w:cs="Courier New" w:hint="default"/>
      </w:rPr>
    </w:lvl>
    <w:lvl w:ilvl="8" w:tplc="0C0C0005" w:tentative="1">
      <w:start w:val="1"/>
      <w:numFmt w:val="bullet"/>
      <w:lvlText w:val=""/>
      <w:lvlJc w:val="left"/>
      <w:pPr>
        <w:ind w:left="8640" w:hanging="360"/>
      </w:pPr>
      <w:rPr>
        <w:rFonts w:ascii="Wingdings" w:hAnsi="Wingdings" w:hint="default"/>
      </w:rPr>
    </w:lvl>
  </w:abstractNum>
  <w:abstractNum w:abstractNumId="21">
    <w:nsid w:val="65792BD9"/>
    <w:multiLevelType w:val="hybridMultilevel"/>
    <w:tmpl w:val="983A96EC"/>
    <w:lvl w:ilvl="0" w:tplc="97120672">
      <w:start w:val="1"/>
      <w:numFmt w:val="bullet"/>
      <w:lvlText w:val="-"/>
      <w:lvlJc w:val="left"/>
      <w:pPr>
        <w:ind w:left="2880" w:hanging="360"/>
      </w:pPr>
      <w:rPr>
        <w:rFonts w:ascii="Garamond" w:eastAsiaTheme="minorHAnsi" w:hAnsi="Garamond" w:cstheme="minorBidi" w:hint="default"/>
      </w:rPr>
    </w:lvl>
    <w:lvl w:ilvl="1" w:tplc="0C0C0003" w:tentative="1">
      <w:start w:val="1"/>
      <w:numFmt w:val="bullet"/>
      <w:lvlText w:val="o"/>
      <w:lvlJc w:val="left"/>
      <w:pPr>
        <w:ind w:left="3600" w:hanging="360"/>
      </w:pPr>
      <w:rPr>
        <w:rFonts w:ascii="Courier New" w:hAnsi="Courier New" w:cs="Courier New" w:hint="default"/>
      </w:rPr>
    </w:lvl>
    <w:lvl w:ilvl="2" w:tplc="0C0C0005" w:tentative="1">
      <w:start w:val="1"/>
      <w:numFmt w:val="bullet"/>
      <w:lvlText w:val=""/>
      <w:lvlJc w:val="left"/>
      <w:pPr>
        <w:ind w:left="4320" w:hanging="360"/>
      </w:pPr>
      <w:rPr>
        <w:rFonts w:ascii="Wingdings" w:hAnsi="Wingdings" w:hint="default"/>
      </w:rPr>
    </w:lvl>
    <w:lvl w:ilvl="3" w:tplc="0C0C0001" w:tentative="1">
      <w:start w:val="1"/>
      <w:numFmt w:val="bullet"/>
      <w:lvlText w:val=""/>
      <w:lvlJc w:val="left"/>
      <w:pPr>
        <w:ind w:left="5040" w:hanging="360"/>
      </w:pPr>
      <w:rPr>
        <w:rFonts w:ascii="Symbol" w:hAnsi="Symbol" w:hint="default"/>
      </w:rPr>
    </w:lvl>
    <w:lvl w:ilvl="4" w:tplc="0C0C0003" w:tentative="1">
      <w:start w:val="1"/>
      <w:numFmt w:val="bullet"/>
      <w:lvlText w:val="o"/>
      <w:lvlJc w:val="left"/>
      <w:pPr>
        <w:ind w:left="5760" w:hanging="360"/>
      </w:pPr>
      <w:rPr>
        <w:rFonts w:ascii="Courier New" w:hAnsi="Courier New" w:cs="Courier New" w:hint="default"/>
      </w:rPr>
    </w:lvl>
    <w:lvl w:ilvl="5" w:tplc="0C0C0005" w:tentative="1">
      <w:start w:val="1"/>
      <w:numFmt w:val="bullet"/>
      <w:lvlText w:val=""/>
      <w:lvlJc w:val="left"/>
      <w:pPr>
        <w:ind w:left="6480" w:hanging="360"/>
      </w:pPr>
      <w:rPr>
        <w:rFonts w:ascii="Wingdings" w:hAnsi="Wingdings" w:hint="default"/>
      </w:rPr>
    </w:lvl>
    <w:lvl w:ilvl="6" w:tplc="0C0C0001" w:tentative="1">
      <w:start w:val="1"/>
      <w:numFmt w:val="bullet"/>
      <w:lvlText w:val=""/>
      <w:lvlJc w:val="left"/>
      <w:pPr>
        <w:ind w:left="7200" w:hanging="360"/>
      </w:pPr>
      <w:rPr>
        <w:rFonts w:ascii="Symbol" w:hAnsi="Symbol" w:hint="default"/>
      </w:rPr>
    </w:lvl>
    <w:lvl w:ilvl="7" w:tplc="0C0C0003" w:tentative="1">
      <w:start w:val="1"/>
      <w:numFmt w:val="bullet"/>
      <w:lvlText w:val="o"/>
      <w:lvlJc w:val="left"/>
      <w:pPr>
        <w:ind w:left="7920" w:hanging="360"/>
      </w:pPr>
      <w:rPr>
        <w:rFonts w:ascii="Courier New" w:hAnsi="Courier New" w:cs="Courier New" w:hint="default"/>
      </w:rPr>
    </w:lvl>
    <w:lvl w:ilvl="8" w:tplc="0C0C0005" w:tentative="1">
      <w:start w:val="1"/>
      <w:numFmt w:val="bullet"/>
      <w:lvlText w:val=""/>
      <w:lvlJc w:val="left"/>
      <w:pPr>
        <w:ind w:left="8640" w:hanging="360"/>
      </w:pPr>
      <w:rPr>
        <w:rFonts w:ascii="Wingdings" w:hAnsi="Wingdings" w:hint="default"/>
      </w:rPr>
    </w:lvl>
  </w:abstractNum>
  <w:abstractNum w:abstractNumId="22">
    <w:nsid w:val="6AF34670"/>
    <w:multiLevelType w:val="hybridMultilevel"/>
    <w:tmpl w:val="86CCC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B57931"/>
    <w:multiLevelType w:val="hybridMultilevel"/>
    <w:tmpl w:val="768E8B7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nsid w:val="79EE6C96"/>
    <w:multiLevelType w:val="hybridMultilevel"/>
    <w:tmpl w:val="261A0D5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nsid w:val="7F8264EA"/>
    <w:multiLevelType w:val="hybridMultilevel"/>
    <w:tmpl w:val="3758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lvlOverride w:ilvl="0">
      <w:lvl w:ilvl="0">
        <w:numFmt w:val="bullet"/>
        <w:pStyle w:val="Listepuces"/>
        <w:lvlText w:val=""/>
        <w:legacy w:legacy="1" w:legacySpace="0" w:legacyIndent="360"/>
        <w:lvlJc w:val="left"/>
        <w:pPr>
          <w:ind w:left="0" w:hanging="360"/>
        </w:pPr>
        <w:rPr>
          <w:rFonts w:ascii="Wingdings" w:hAnsi="Wingdings" w:hint="default"/>
          <w:sz w:val="12"/>
        </w:rPr>
      </w:lvl>
    </w:lvlOverride>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3"/>
  </w:num>
  <w:num w:numId="9">
    <w:abstractNumId w:val="4"/>
  </w:num>
  <w:num w:numId="10">
    <w:abstractNumId w:val="24"/>
  </w:num>
  <w:num w:numId="11">
    <w:abstractNumId w:val="6"/>
  </w:num>
  <w:num w:numId="12">
    <w:abstractNumId w:val="19"/>
  </w:num>
  <w:num w:numId="13">
    <w:abstractNumId w:val="20"/>
  </w:num>
  <w:num w:numId="14">
    <w:abstractNumId w:val="8"/>
  </w:num>
  <w:num w:numId="15">
    <w:abstractNumId w:val="21"/>
  </w:num>
  <w:num w:numId="16">
    <w:abstractNumId w:val="3"/>
  </w:num>
  <w:num w:numId="17">
    <w:abstractNumId w:val="7"/>
  </w:num>
  <w:num w:numId="18">
    <w:abstractNumId w:val="2"/>
  </w:num>
  <w:num w:numId="19">
    <w:abstractNumId w:val="23"/>
  </w:num>
  <w:num w:numId="20">
    <w:abstractNumId w:val="9"/>
  </w:num>
  <w:num w:numId="21">
    <w:abstractNumId w:val="15"/>
  </w:num>
  <w:num w:numId="22">
    <w:abstractNumId w:val="16"/>
  </w:num>
  <w:num w:numId="23">
    <w:abstractNumId w:val="12"/>
  </w:num>
  <w:num w:numId="24">
    <w:abstractNumId w:val="14"/>
  </w:num>
  <w:num w:numId="25">
    <w:abstractNumId w:val="11"/>
  </w:num>
  <w:num w:numId="26">
    <w:abstractNumId w:val="17"/>
  </w:num>
  <w:num w:numId="27">
    <w:abstractNumId w:val="18"/>
  </w:num>
  <w:num w:numId="28">
    <w:abstractNumId w:val="22"/>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fr-CA" w:vendorID="64" w:dllVersion="131078" w:nlCheck="1" w:checkStyle="1"/>
  <w:proofState w:spelling="clean" w:grammar="clean"/>
  <w:attachedTemplate r:id="rId1"/>
  <w:stylePaneFormatFilter w:val="3F01"/>
  <w:defaultTabStop w:val="360"/>
  <w:hyphenationZone w:val="425"/>
  <w:evenAndOddHeaders/>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6146"/>
    <o:shapelayout v:ext="edit">
      <o:idmap v:ext="edit" data="4"/>
    </o:shapelayout>
  </w:hdrShapeDefaults>
  <w:footnotePr>
    <w:footnote w:id="-1"/>
    <w:footnote w:id="0"/>
    <w:footnote w:id="1"/>
  </w:footnotePr>
  <w:endnotePr>
    <w:endnote w:id="-1"/>
    <w:endnote w:id="0"/>
  </w:endnotePr>
  <w:compat/>
  <w:rsids>
    <w:rsidRoot w:val="00D80931"/>
    <w:rsid w:val="0006394E"/>
    <w:rsid w:val="000C62ED"/>
    <w:rsid w:val="000E6403"/>
    <w:rsid w:val="000F250E"/>
    <w:rsid w:val="00121B26"/>
    <w:rsid w:val="001A18E8"/>
    <w:rsid w:val="001B3B48"/>
    <w:rsid w:val="001D335E"/>
    <w:rsid w:val="001D3B21"/>
    <w:rsid w:val="0029441C"/>
    <w:rsid w:val="002F2A08"/>
    <w:rsid w:val="00323BFF"/>
    <w:rsid w:val="003615BE"/>
    <w:rsid w:val="00375B44"/>
    <w:rsid w:val="003832C6"/>
    <w:rsid w:val="003D2A82"/>
    <w:rsid w:val="003E7833"/>
    <w:rsid w:val="003F7930"/>
    <w:rsid w:val="00415A7B"/>
    <w:rsid w:val="004B6DC6"/>
    <w:rsid w:val="004C2927"/>
    <w:rsid w:val="00543C55"/>
    <w:rsid w:val="0055047F"/>
    <w:rsid w:val="00580383"/>
    <w:rsid w:val="0058138D"/>
    <w:rsid w:val="00585E2B"/>
    <w:rsid w:val="005A6F07"/>
    <w:rsid w:val="005E4A86"/>
    <w:rsid w:val="005F165D"/>
    <w:rsid w:val="006445A7"/>
    <w:rsid w:val="00646608"/>
    <w:rsid w:val="00711409"/>
    <w:rsid w:val="00727BCD"/>
    <w:rsid w:val="00757A01"/>
    <w:rsid w:val="007964E1"/>
    <w:rsid w:val="007A4A88"/>
    <w:rsid w:val="007C2663"/>
    <w:rsid w:val="007D3180"/>
    <w:rsid w:val="007E7E14"/>
    <w:rsid w:val="00831CD0"/>
    <w:rsid w:val="0083561A"/>
    <w:rsid w:val="00886C6B"/>
    <w:rsid w:val="008E3ADB"/>
    <w:rsid w:val="00920ED8"/>
    <w:rsid w:val="00941658"/>
    <w:rsid w:val="009B0FE0"/>
    <w:rsid w:val="009B4F65"/>
    <w:rsid w:val="00A104A2"/>
    <w:rsid w:val="00A221CA"/>
    <w:rsid w:val="00A72D8F"/>
    <w:rsid w:val="00AB089C"/>
    <w:rsid w:val="00AC3667"/>
    <w:rsid w:val="00AE330F"/>
    <w:rsid w:val="00AE4B9E"/>
    <w:rsid w:val="00B21D3C"/>
    <w:rsid w:val="00B4593B"/>
    <w:rsid w:val="00C36B60"/>
    <w:rsid w:val="00CB5894"/>
    <w:rsid w:val="00CE3F39"/>
    <w:rsid w:val="00CF2729"/>
    <w:rsid w:val="00D80931"/>
    <w:rsid w:val="00E64718"/>
    <w:rsid w:val="00E82390"/>
    <w:rsid w:val="00EE3DE5"/>
    <w:rsid w:val="00F70D6B"/>
    <w:rsid w:val="00F71D3F"/>
    <w:rsid w:val="00FA5567"/>
    <w:rsid w:val="00FB1F96"/>
    <w:rsid w:val="00FC090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A08"/>
    <w:rPr>
      <w:rFonts w:ascii="Garamond" w:hAnsi="Garamond" w:cs="Garamond"/>
      <w:sz w:val="22"/>
      <w:szCs w:val="22"/>
      <w:lang w:bidi="hi-IN"/>
    </w:rPr>
  </w:style>
  <w:style w:type="paragraph" w:styleId="Titre1">
    <w:name w:val="heading 1"/>
    <w:basedOn w:val="Normal"/>
    <w:next w:val="Corpsdetexte"/>
    <w:qFormat/>
    <w:rsid w:val="002F2A08"/>
    <w:pPr>
      <w:keepNext/>
      <w:keepLines/>
      <w:pBdr>
        <w:top w:val="single" w:sz="6" w:space="6" w:color="808080"/>
        <w:bottom w:val="single" w:sz="6" w:space="6" w:color="808080"/>
      </w:pBdr>
      <w:spacing w:after="240" w:line="240" w:lineRule="atLeast"/>
      <w:jc w:val="center"/>
      <w:outlineLvl w:val="0"/>
    </w:pPr>
    <w:rPr>
      <w:rFonts w:cs="Times New Roman"/>
      <w:b/>
      <w:caps/>
      <w:spacing w:val="20"/>
      <w:kern w:val="16"/>
      <w:sz w:val="18"/>
      <w:szCs w:val="18"/>
    </w:rPr>
  </w:style>
  <w:style w:type="paragraph" w:styleId="Titre2">
    <w:name w:val="heading 2"/>
    <w:basedOn w:val="Normal"/>
    <w:next w:val="Corpsdetexte"/>
    <w:qFormat/>
    <w:rsid w:val="002F2A08"/>
    <w:pPr>
      <w:keepNext/>
      <w:keepLines/>
      <w:spacing w:after="180" w:line="240" w:lineRule="atLeast"/>
      <w:jc w:val="center"/>
      <w:outlineLvl w:val="1"/>
    </w:pPr>
    <w:rPr>
      <w:rFonts w:cs="Times New Roman"/>
      <w:b/>
      <w:caps/>
      <w:spacing w:val="10"/>
      <w:kern w:val="20"/>
      <w:sz w:val="18"/>
      <w:szCs w:val="18"/>
    </w:rPr>
  </w:style>
  <w:style w:type="paragraph" w:styleId="Titre3">
    <w:name w:val="heading 3"/>
    <w:basedOn w:val="Normal"/>
    <w:next w:val="Corpsdetexte"/>
    <w:qFormat/>
    <w:rsid w:val="002F2A08"/>
    <w:pPr>
      <w:keepNext/>
      <w:keepLines/>
      <w:spacing w:before="240" w:after="180" w:line="240" w:lineRule="atLeast"/>
      <w:outlineLvl w:val="2"/>
    </w:pPr>
    <w:rPr>
      <w:rFonts w:cs="Times New Roman"/>
      <w:caps/>
      <w:kern w:val="20"/>
      <w:sz w:val="20"/>
      <w:szCs w:val="20"/>
    </w:rPr>
  </w:style>
  <w:style w:type="paragraph" w:styleId="Titre4">
    <w:name w:val="heading 4"/>
    <w:basedOn w:val="Normal"/>
    <w:next w:val="Corpsdetexte"/>
    <w:qFormat/>
    <w:rsid w:val="002F2A08"/>
    <w:pPr>
      <w:keepNext/>
      <w:keepLines/>
      <w:spacing w:before="240" w:after="240" w:line="240" w:lineRule="atLeast"/>
      <w:ind w:left="360"/>
      <w:outlineLvl w:val="3"/>
    </w:pPr>
    <w:rPr>
      <w:rFonts w:cs="Times New Roman"/>
      <w:i/>
      <w:spacing w:val="5"/>
      <w:kern w:val="20"/>
      <w:sz w:val="24"/>
      <w:szCs w:val="24"/>
    </w:rPr>
  </w:style>
  <w:style w:type="paragraph" w:styleId="Titre5">
    <w:name w:val="heading 5"/>
    <w:basedOn w:val="Normal"/>
    <w:next w:val="Corpsdetexte"/>
    <w:qFormat/>
    <w:rsid w:val="002F2A08"/>
    <w:pPr>
      <w:keepNext/>
      <w:keepLines/>
      <w:spacing w:line="240" w:lineRule="atLeast"/>
      <w:outlineLvl w:val="4"/>
    </w:pPr>
    <w:rPr>
      <w:rFonts w:cs="Times New Roman"/>
      <w:b/>
      <w:kern w:val="20"/>
    </w:rPr>
  </w:style>
  <w:style w:type="paragraph" w:styleId="Titre6">
    <w:name w:val="heading 6"/>
    <w:basedOn w:val="Normal"/>
    <w:next w:val="Corpsdetexte"/>
    <w:qFormat/>
    <w:rsid w:val="002F2A08"/>
    <w:pPr>
      <w:keepNext/>
      <w:keepLines/>
      <w:spacing w:line="240" w:lineRule="atLeast"/>
      <w:outlineLvl w:val="5"/>
    </w:pPr>
    <w:rPr>
      <w:rFonts w:cs="Times New Roman"/>
      <w:i/>
      <w:spacing w:val="5"/>
      <w:kern w:val="20"/>
    </w:rPr>
  </w:style>
  <w:style w:type="paragraph" w:styleId="Titre7">
    <w:name w:val="heading 7"/>
    <w:basedOn w:val="Normal"/>
    <w:next w:val="Corpsdetexte"/>
    <w:qFormat/>
    <w:rsid w:val="002F2A08"/>
    <w:pPr>
      <w:keepNext/>
      <w:keepLines/>
      <w:spacing w:line="240" w:lineRule="atLeast"/>
      <w:outlineLvl w:val="6"/>
    </w:pPr>
    <w:rPr>
      <w:caps/>
      <w:kern w:val="20"/>
      <w:sz w:val="18"/>
      <w:szCs w:val="18"/>
    </w:rPr>
  </w:style>
  <w:style w:type="paragraph" w:styleId="Titre8">
    <w:name w:val="heading 8"/>
    <w:basedOn w:val="Normal"/>
    <w:next w:val="Corpsdetexte"/>
    <w:qFormat/>
    <w:rsid w:val="002F2A08"/>
    <w:pPr>
      <w:keepNext/>
      <w:keepLines/>
      <w:spacing w:line="240" w:lineRule="atLeast"/>
      <w:ind w:firstLine="360"/>
      <w:outlineLvl w:val="7"/>
    </w:pPr>
    <w:rPr>
      <w:i/>
      <w:spacing w:val="5"/>
      <w:kern w:val="20"/>
    </w:rPr>
  </w:style>
  <w:style w:type="paragraph" w:styleId="Titre9">
    <w:name w:val="heading 9"/>
    <w:basedOn w:val="Normal"/>
    <w:next w:val="Corpsdetexte"/>
    <w:qFormat/>
    <w:rsid w:val="002F2A08"/>
    <w:pPr>
      <w:keepNext/>
      <w:keepLines/>
      <w:spacing w:line="240" w:lineRule="atLeast"/>
      <w:outlineLvl w:val="8"/>
    </w:pPr>
    <w:rPr>
      <w:spacing w:val="-5"/>
      <w:kern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2F2A08"/>
    <w:pPr>
      <w:spacing w:after="240" w:line="240" w:lineRule="atLeast"/>
      <w:ind w:firstLine="360"/>
      <w:jc w:val="both"/>
    </w:pPr>
  </w:style>
  <w:style w:type="paragraph" w:styleId="Index1">
    <w:name w:val="index 1"/>
    <w:basedOn w:val="Normal"/>
    <w:semiHidden/>
    <w:rsid w:val="002F2A08"/>
    <w:rPr>
      <w:sz w:val="21"/>
      <w:szCs w:val="21"/>
    </w:rPr>
  </w:style>
  <w:style w:type="paragraph" w:styleId="Index2">
    <w:name w:val="index 2"/>
    <w:basedOn w:val="Normal"/>
    <w:semiHidden/>
    <w:rsid w:val="002F2A08"/>
    <w:pPr>
      <w:ind w:hanging="240"/>
    </w:pPr>
    <w:rPr>
      <w:sz w:val="21"/>
      <w:szCs w:val="21"/>
    </w:rPr>
  </w:style>
  <w:style w:type="paragraph" w:styleId="Index3">
    <w:name w:val="index 3"/>
    <w:basedOn w:val="Normal"/>
    <w:semiHidden/>
    <w:rsid w:val="002F2A08"/>
    <w:pPr>
      <w:ind w:left="480" w:hanging="240"/>
    </w:pPr>
    <w:rPr>
      <w:sz w:val="21"/>
      <w:szCs w:val="21"/>
    </w:rPr>
  </w:style>
  <w:style w:type="paragraph" w:styleId="Index4">
    <w:name w:val="index 4"/>
    <w:basedOn w:val="Normal"/>
    <w:semiHidden/>
    <w:rsid w:val="002F2A08"/>
    <w:pPr>
      <w:ind w:left="600" w:hanging="240"/>
    </w:pPr>
    <w:rPr>
      <w:sz w:val="21"/>
      <w:szCs w:val="21"/>
    </w:rPr>
  </w:style>
  <w:style w:type="paragraph" w:styleId="Index5">
    <w:name w:val="index 5"/>
    <w:basedOn w:val="Normal"/>
    <w:semiHidden/>
    <w:rsid w:val="002F2A08"/>
    <w:pPr>
      <w:ind w:left="840"/>
    </w:pPr>
    <w:rPr>
      <w:sz w:val="21"/>
      <w:szCs w:val="21"/>
    </w:rPr>
  </w:style>
  <w:style w:type="paragraph" w:styleId="TM1">
    <w:name w:val="toc 1"/>
    <w:basedOn w:val="Normal"/>
    <w:semiHidden/>
    <w:rsid w:val="002F2A08"/>
    <w:pPr>
      <w:tabs>
        <w:tab w:val="right" w:leader="dot" w:pos="5040"/>
      </w:tabs>
    </w:pPr>
  </w:style>
  <w:style w:type="paragraph" w:styleId="TM2">
    <w:name w:val="toc 2"/>
    <w:basedOn w:val="Normal"/>
    <w:semiHidden/>
    <w:rsid w:val="002F2A08"/>
    <w:pPr>
      <w:tabs>
        <w:tab w:val="right" w:leader="dot" w:pos="5040"/>
      </w:tabs>
    </w:pPr>
  </w:style>
  <w:style w:type="paragraph" w:styleId="TM3">
    <w:name w:val="toc 3"/>
    <w:basedOn w:val="Normal"/>
    <w:semiHidden/>
    <w:rsid w:val="002F2A08"/>
    <w:pPr>
      <w:tabs>
        <w:tab w:val="right" w:leader="dot" w:pos="5040"/>
      </w:tabs>
    </w:pPr>
    <w:rPr>
      <w:i/>
    </w:rPr>
  </w:style>
  <w:style w:type="paragraph" w:styleId="TM4">
    <w:name w:val="toc 4"/>
    <w:basedOn w:val="Normal"/>
    <w:semiHidden/>
    <w:rsid w:val="002F2A08"/>
    <w:pPr>
      <w:tabs>
        <w:tab w:val="right" w:leader="dot" w:pos="5040"/>
      </w:tabs>
    </w:pPr>
    <w:rPr>
      <w:i/>
    </w:rPr>
  </w:style>
  <w:style w:type="paragraph" w:styleId="TM5">
    <w:name w:val="toc 5"/>
    <w:basedOn w:val="Normal"/>
    <w:semiHidden/>
    <w:rsid w:val="002F2A08"/>
    <w:rPr>
      <w:i/>
    </w:rPr>
  </w:style>
  <w:style w:type="paragraph" w:styleId="Notedebasdepage">
    <w:name w:val="footnote text"/>
    <w:basedOn w:val="Normal"/>
    <w:semiHidden/>
    <w:rsid w:val="002F2A08"/>
  </w:style>
  <w:style w:type="paragraph" w:styleId="Commentaire">
    <w:name w:val="annotation text"/>
    <w:basedOn w:val="Normal"/>
    <w:semiHidden/>
    <w:rsid w:val="002F2A08"/>
  </w:style>
  <w:style w:type="paragraph" w:styleId="Titreindex">
    <w:name w:val="index heading"/>
    <w:basedOn w:val="Normal"/>
    <w:next w:val="Index1"/>
    <w:semiHidden/>
    <w:rsid w:val="002F2A08"/>
    <w:pPr>
      <w:spacing w:line="480" w:lineRule="atLeast"/>
    </w:pPr>
    <w:rPr>
      <w:spacing w:val="-5"/>
      <w:sz w:val="28"/>
      <w:szCs w:val="28"/>
    </w:rPr>
  </w:style>
  <w:style w:type="paragraph" w:styleId="Lgende">
    <w:name w:val="caption"/>
    <w:basedOn w:val="Normal"/>
    <w:next w:val="Corpsdetexte"/>
    <w:qFormat/>
    <w:rsid w:val="002F2A08"/>
    <w:pPr>
      <w:spacing w:after="240"/>
      <w:contextualSpacing/>
      <w:jc w:val="center"/>
    </w:pPr>
    <w:rPr>
      <w:i/>
    </w:rPr>
  </w:style>
  <w:style w:type="paragraph" w:styleId="Tabledesillustrations">
    <w:name w:val="table of figures"/>
    <w:basedOn w:val="Normal"/>
    <w:semiHidden/>
    <w:rsid w:val="002F2A08"/>
  </w:style>
  <w:style w:type="paragraph" w:styleId="Notedefin">
    <w:name w:val="endnote text"/>
    <w:basedOn w:val="Normal"/>
    <w:semiHidden/>
    <w:rsid w:val="002F2A08"/>
  </w:style>
  <w:style w:type="paragraph" w:styleId="Tabledesrfrencesjuridiques">
    <w:name w:val="table of authorities"/>
    <w:basedOn w:val="Normal"/>
    <w:semiHidden/>
    <w:rsid w:val="002F2A08"/>
    <w:pPr>
      <w:tabs>
        <w:tab w:val="right" w:leader="dot" w:pos="7560"/>
      </w:tabs>
    </w:pPr>
  </w:style>
  <w:style w:type="paragraph" w:styleId="Textedemacro">
    <w:name w:val="macro"/>
    <w:basedOn w:val="Corpsdetexte"/>
    <w:semiHidden/>
    <w:rsid w:val="002F2A08"/>
    <w:rPr>
      <w:rFonts w:ascii="Courier New" w:hAnsi="Courier New" w:cs="Courier New"/>
    </w:rPr>
  </w:style>
  <w:style w:type="paragraph" w:styleId="TitreTR">
    <w:name w:val="toa heading"/>
    <w:basedOn w:val="Normal"/>
    <w:next w:val="Tabledesrfrencesjuridiques"/>
    <w:semiHidden/>
    <w:rsid w:val="002F2A08"/>
    <w:pPr>
      <w:keepNext/>
      <w:spacing w:line="720" w:lineRule="atLeast"/>
    </w:pPr>
    <w:rPr>
      <w:caps/>
      <w:spacing w:val="-10"/>
      <w:kern w:val="28"/>
    </w:rPr>
  </w:style>
  <w:style w:type="paragraph" w:styleId="Listepuces">
    <w:name w:val="List Bullet"/>
    <w:basedOn w:val="Normal"/>
    <w:rsid w:val="002F2A08"/>
    <w:pPr>
      <w:numPr>
        <w:numId w:val="3"/>
      </w:numPr>
      <w:spacing w:after="240" w:line="240" w:lineRule="atLeast"/>
      <w:ind w:left="720" w:right="720"/>
      <w:jc w:val="both"/>
    </w:pPr>
  </w:style>
  <w:style w:type="paragraph" w:styleId="Sous-titre">
    <w:name w:val="Subtitle"/>
    <w:basedOn w:val="Titre"/>
    <w:next w:val="Corpsdetexte"/>
    <w:qFormat/>
    <w:rsid w:val="002F2A08"/>
    <w:pPr>
      <w:spacing w:after="420"/>
    </w:pPr>
    <w:rPr>
      <w:spacing w:val="20"/>
      <w:sz w:val="22"/>
      <w:szCs w:val="22"/>
    </w:rPr>
  </w:style>
  <w:style w:type="paragraph" w:styleId="Titre">
    <w:name w:val="Title"/>
    <w:basedOn w:val="Normal"/>
    <w:next w:val="Sous-titre"/>
    <w:qFormat/>
    <w:rsid w:val="002F2A08"/>
    <w:pPr>
      <w:keepNext/>
      <w:keepLines/>
      <w:spacing w:before="140"/>
      <w:jc w:val="center"/>
    </w:pPr>
    <w:rPr>
      <w:caps/>
      <w:spacing w:val="60"/>
      <w:kern w:val="20"/>
      <w:sz w:val="44"/>
      <w:szCs w:val="44"/>
    </w:rPr>
  </w:style>
  <w:style w:type="character" w:customStyle="1" w:styleId="CorpsdetexteCar">
    <w:name w:val="Corps de texte Car"/>
    <w:basedOn w:val="Policepardfaut"/>
    <w:link w:val="Corpsdetexte"/>
    <w:locked/>
    <w:rsid w:val="002F2A08"/>
    <w:rPr>
      <w:rFonts w:ascii="Garamond" w:hAnsi="Garamond" w:hint="default"/>
      <w:sz w:val="22"/>
      <w:lang w:val="en-US" w:eastAsia="en-US" w:bidi="en-US"/>
    </w:rPr>
  </w:style>
  <w:style w:type="character" w:customStyle="1" w:styleId="BlockQuotationChar">
    <w:name w:val="Block Quotation Char"/>
    <w:basedOn w:val="Policepardfaut"/>
    <w:link w:val="BlockQuotation"/>
    <w:locked/>
    <w:rsid w:val="002F2A08"/>
    <w:rPr>
      <w:rFonts w:ascii="Garamond" w:hAnsi="Garamond" w:hint="default"/>
      <w:i/>
      <w:iCs w:val="0"/>
      <w:sz w:val="22"/>
      <w:lang w:val="en-US" w:eastAsia="en-US" w:bidi="en-US"/>
    </w:rPr>
  </w:style>
  <w:style w:type="paragraph" w:customStyle="1" w:styleId="BlockQuotation">
    <w:name w:val="Block Quotation"/>
    <w:basedOn w:val="Corpsdetexte"/>
    <w:link w:val="BlockQuotationChar"/>
    <w:rsid w:val="002F2A08"/>
    <w:pPr>
      <w:keepLines/>
      <w:pBdr>
        <w:top w:val="single" w:sz="6" w:space="14" w:color="808080"/>
        <w:left w:val="single" w:sz="6" w:space="14" w:color="808080"/>
        <w:bottom w:val="single" w:sz="6" w:space="14" w:color="808080"/>
        <w:right w:val="single" w:sz="6" w:space="14" w:color="808080"/>
      </w:pBdr>
      <w:ind w:left="720" w:right="720" w:firstLine="0"/>
    </w:pPr>
    <w:rPr>
      <w:i/>
      <w:lang w:bidi="en-US"/>
    </w:rPr>
  </w:style>
  <w:style w:type="paragraph" w:customStyle="1" w:styleId="SubtitleCover">
    <w:name w:val="Subtitle Cover"/>
    <w:basedOn w:val="TitleCover"/>
    <w:next w:val="Corpsdetexte"/>
    <w:rsid w:val="002F2A08"/>
    <w:pPr>
      <w:pBdr>
        <w:top w:val="single" w:sz="6" w:space="12" w:color="808080"/>
      </w:pBdr>
      <w:spacing w:after="0" w:line="440" w:lineRule="atLeast"/>
    </w:pPr>
    <w:rPr>
      <w:spacing w:val="30"/>
      <w:sz w:val="36"/>
      <w:szCs w:val="36"/>
    </w:rPr>
  </w:style>
  <w:style w:type="paragraph" w:customStyle="1" w:styleId="TitleCover">
    <w:name w:val="Title Cover"/>
    <w:basedOn w:val="Normal"/>
    <w:next w:val="SubtitleCover"/>
    <w:rsid w:val="002F2A08"/>
    <w:pPr>
      <w:keepNext/>
      <w:keepLines/>
      <w:spacing w:after="240" w:line="720" w:lineRule="atLeast"/>
      <w:jc w:val="center"/>
    </w:pPr>
    <w:rPr>
      <w:caps/>
      <w:spacing w:val="65"/>
      <w:kern w:val="20"/>
      <w:sz w:val="64"/>
      <w:szCs w:val="64"/>
      <w:lang w:bidi="en-US"/>
    </w:rPr>
  </w:style>
  <w:style w:type="paragraph" w:customStyle="1" w:styleId="Columnheadings">
    <w:name w:val="Column headings"/>
    <w:basedOn w:val="Normal"/>
    <w:rsid w:val="002F2A08"/>
    <w:pPr>
      <w:keepNext/>
      <w:spacing w:before="80"/>
      <w:jc w:val="center"/>
    </w:pPr>
    <w:rPr>
      <w:caps/>
      <w:sz w:val="14"/>
      <w:szCs w:val="14"/>
      <w:lang w:bidi="en-US"/>
    </w:rPr>
  </w:style>
  <w:style w:type="paragraph" w:customStyle="1" w:styleId="CompanyName">
    <w:name w:val="Company Name"/>
    <w:basedOn w:val="Corpsdetexte"/>
    <w:rsid w:val="002F2A08"/>
    <w:pPr>
      <w:keepLines/>
      <w:framePr w:w="8640" w:h="1440" w:wrap="notBeside" w:vAnchor="page" w:hAnchor="margin" w:xAlign="center" w:y="889"/>
      <w:spacing w:after="40"/>
      <w:ind w:firstLine="0"/>
      <w:jc w:val="center"/>
    </w:pPr>
    <w:rPr>
      <w:caps/>
      <w:spacing w:val="75"/>
      <w:kern w:val="18"/>
      <w:lang w:bidi="en-US"/>
    </w:rPr>
  </w:style>
  <w:style w:type="paragraph" w:customStyle="1" w:styleId="Rowlabels">
    <w:name w:val="Row labels"/>
    <w:basedOn w:val="Normal"/>
    <w:rsid w:val="002F2A08"/>
    <w:pPr>
      <w:keepNext/>
      <w:spacing w:before="40"/>
    </w:pPr>
    <w:rPr>
      <w:sz w:val="18"/>
      <w:szCs w:val="18"/>
      <w:lang w:bidi="en-US"/>
    </w:rPr>
  </w:style>
  <w:style w:type="paragraph" w:customStyle="1" w:styleId="Percentage">
    <w:name w:val="Percentage"/>
    <w:basedOn w:val="Normal"/>
    <w:rsid w:val="002F2A08"/>
    <w:pPr>
      <w:spacing w:before="40"/>
      <w:jc w:val="center"/>
    </w:pPr>
    <w:rPr>
      <w:sz w:val="18"/>
      <w:szCs w:val="18"/>
      <w:lang w:bidi="en-US"/>
    </w:rPr>
  </w:style>
  <w:style w:type="character" w:customStyle="1" w:styleId="NumberedListChar">
    <w:name w:val="Numbered List Char"/>
    <w:basedOn w:val="Policepardfaut"/>
    <w:link w:val="NumberedList"/>
    <w:locked/>
    <w:rsid w:val="002F2A08"/>
    <w:rPr>
      <w:rFonts w:ascii="Garamond" w:hAnsi="Garamond" w:hint="default"/>
      <w:sz w:val="22"/>
      <w:lang w:val="en-US" w:eastAsia="en-US" w:bidi="en-US"/>
    </w:rPr>
  </w:style>
  <w:style w:type="paragraph" w:customStyle="1" w:styleId="NumberedList">
    <w:name w:val="Numbered List"/>
    <w:basedOn w:val="Normal"/>
    <w:link w:val="NumberedListChar"/>
    <w:rsid w:val="002F2A08"/>
    <w:pPr>
      <w:numPr>
        <w:numId w:val="5"/>
      </w:numPr>
      <w:spacing w:after="240" w:line="312" w:lineRule="auto"/>
      <w:contextualSpacing/>
    </w:pPr>
    <w:rPr>
      <w:lang w:bidi="en-US"/>
    </w:rPr>
  </w:style>
  <w:style w:type="character" w:customStyle="1" w:styleId="NumberedListBoldChar">
    <w:name w:val="Numbered List Bold Char"/>
    <w:basedOn w:val="NumberedListChar"/>
    <w:link w:val="NumberedListBold"/>
    <w:locked/>
    <w:rsid w:val="002F2A08"/>
    <w:rPr>
      <w:rFonts w:ascii="Garamond" w:hAnsi="Garamond" w:hint="default"/>
      <w:b/>
      <w:bCs/>
      <w:sz w:val="22"/>
      <w:lang w:val="en-US" w:eastAsia="en-US" w:bidi="en-US"/>
    </w:rPr>
  </w:style>
  <w:style w:type="paragraph" w:customStyle="1" w:styleId="NumberedListBold">
    <w:name w:val="Numbered List Bold"/>
    <w:basedOn w:val="NumberedList"/>
    <w:link w:val="NumberedListBoldChar"/>
    <w:rsid w:val="002F2A08"/>
    <w:rPr>
      <w:b/>
      <w:bCs/>
    </w:rPr>
  </w:style>
  <w:style w:type="paragraph" w:customStyle="1" w:styleId="LineSpace">
    <w:name w:val="Line Space"/>
    <w:basedOn w:val="Normal"/>
    <w:rsid w:val="002F2A08"/>
    <w:rPr>
      <w:rFonts w:ascii="Verdana" w:hAnsi="Verdana" w:cs="Verdana"/>
      <w:sz w:val="12"/>
      <w:szCs w:val="12"/>
      <w:lang w:bidi="en-US"/>
    </w:rPr>
  </w:style>
  <w:style w:type="character" w:styleId="Appelnotedebasdep">
    <w:name w:val="footnote reference"/>
    <w:semiHidden/>
    <w:rsid w:val="002F2A08"/>
    <w:rPr>
      <w:vertAlign w:val="superscript"/>
    </w:rPr>
  </w:style>
  <w:style w:type="character" w:styleId="Marquedecommentaire">
    <w:name w:val="annotation reference"/>
    <w:semiHidden/>
    <w:rsid w:val="002F2A08"/>
    <w:rPr>
      <w:sz w:val="16"/>
    </w:rPr>
  </w:style>
  <w:style w:type="character" w:styleId="Numrodepage">
    <w:name w:val="page number"/>
    <w:rsid w:val="002F2A08"/>
    <w:rPr>
      <w:sz w:val="24"/>
    </w:rPr>
  </w:style>
  <w:style w:type="character" w:styleId="Appeldenotedefin">
    <w:name w:val="endnote reference"/>
    <w:semiHidden/>
    <w:rsid w:val="002F2A08"/>
    <w:rPr>
      <w:vertAlign w:val="superscript"/>
    </w:rPr>
  </w:style>
  <w:style w:type="character" w:customStyle="1" w:styleId="Lead-inEmphasis">
    <w:name w:val="Lead-in Emphasis"/>
    <w:rsid w:val="002F2A08"/>
    <w:rPr>
      <w:caps/>
      <w:sz w:val="18"/>
      <w:lang w:val="en-US" w:eastAsia="en-US" w:bidi="en-US"/>
    </w:rPr>
  </w:style>
  <w:style w:type="paragraph" w:styleId="En-tte">
    <w:name w:val="header"/>
    <w:basedOn w:val="Normal"/>
    <w:rsid w:val="002F2A08"/>
    <w:pPr>
      <w:tabs>
        <w:tab w:val="center" w:pos="4419"/>
        <w:tab w:val="right" w:pos="8838"/>
      </w:tabs>
    </w:pPr>
  </w:style>
  <w:style w:type="paragraph" w:styleId="Pieddepage">
    <w:name w:val="footer"/>
    <w:basedOn w:val="Normal"/>
    <w:rsid w:val="002F2A08"/>
    <w:pPr>
      <w:tabs>
        <w:tab w:val="center" w:pos="4419"/>
        <w:tab w:val="right" w:pos="8838"/>
      </w:tabs>
    </w:pPr>
  </w:style>
  <w:style w:type="paragraph" w:styleId="Paragraphedeliste">
    <w:name w:val="List Paragraph"/>
    <w:basedOn w:val="Normal"/>
    <w:uiPriority w:val="34"/>
    <w:qFormat/>
    <w:rsid w:val="00D80931"/>
    <w:pPr>
      <w:spacing w:after="200" w:line="276" w:lineRule="auto"/>
      <w:ind w:left="720"/>
      <w:contextualSpacing/>
    </w:pPr>
    <w:rPr>
      <w:rFonts w:asciiTheme="minorHAnsi" w:eastAsiaTheme="minorHAnsi" w:hAnsiTheme="minorHAnsi" w:cstheme="minorBidi"/>
      <w:lang w:bidi="ar-SA"/>
    </w:rPr>
  </w:style>
  <w:style w:type="paragraph" w:styleId="Textedebulles">
    <w:name w:val="Balloon Text"/>
    <w:basedOn w:val="Normal"/>
    <w:link w:val="TextedebullesCar"/>
    <w:rsid w:val="00F71D3F"/>
    <w:rPr>
      <w:rFonts w:ascii="Tahoma" w:hAnsi="Tahoma" w:cs="Mangal"/>
      <w:sz w:val="16"/>
      <w:szCs w:val="14"/>
    </w:rPr>
  </w:style>
  <w:style w:type="character" w:customStyle="1" w:styleId="TextedebullesCar">
    <w:name w:val="Texte de bulles Car"/>
    <w:basedOn w:val="Policepardfaut"/>
    <w:link w:val="Textedebulles"/>
    <w:rsid w:val="00F71D3F"/>
    <w:rPr>
      <w:rFonts w:ascii="Tahoma" w:hAnsi="Tahoma" w:cs="Mangal"/>
      <w:sz w:val="16"/>
      <w:szCs w:val="14"/>
      <w:lang w:bidi="hi-IN"/>
    </w:rPr>
  </w:style>
  <w:style w:type="character" w:styleId="Lienhypertexte">
    <w:name w:val="Hyperlink"/>
    <w:basedOn w:val="Policepardfaut"/>
    <w:rsid w:val="00831CD0"/>
    <w:rPr>
      <w:color w:val="0000FF" w:themeColor="hyperlink"/>
      <w:u w:val="single"/>
    </w:rPr>
  </w:style>
  <w:style w:type="paragraph" w:styleId="Sansinterligne">
    <w:name w:val="No Spacing"/>
    <w:uiPriority w:val="1"/>
    <w:qFormat/>
    <w:rsid w:val="001D335E"/>
    <w:rPr>
      <w:rFonts w:ascii="Calibri" w:eastAsia="Calibri" w:hAnsi="Calibri"/>
      <w:sz w:val="22"/>
      <w:szCs w:val="22"/>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image" Target="media/image4.jpe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jpeg"/><Relationship Id="rId25" Type="http://schemas.openxmlformats.org/officeDocument/2006/relationships/image" Target="media/image10.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iencejunior.fr/wpcontent/uploads/2009/07/digestion-1.jpg" TargetMode="External"/><Relationship Id="rId20" Type="http://schemas.openxmlformats.org/officeDocument/2006/relationships/image" Target="media/image6.jpe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8.jpeg"/><Relationship Id="rId28" Type="http://schemas.openxmlformats.org/officeDocument/2006/relationships/image" Target="media/image13.png"/><Relationship Id="rId10" Type="http://schemas.openxmlformats.org/officeDocument/2006/relationships/footer" Target="footer2.xml"/><Relationship Id="rId19" Type="http://schemas.openxmlformats.org/officeDocument/2006/relationships/image" Target="media/image5.jpeg"/><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asseportsante.com" TargetMode="External"/><Relationship Id="rId22" Type="http://schemas.openxmlformats.org/officeDocument/2006/relationships/hyperlink" Target="http://www.nospetitsmangeurs.org" TargetMode="External"/><Relationship Id="rId27" Type="http://schemas.openxmlformats.org/officeDocument/2006/relationships/image" Target="media/image12.jpeg"/><Relationship Id="rId30" Type="http://schemas.openxmlformats.org/officeDocument/2006/relationships/header" Target="header4.xml"/><Relationship Id="rId35"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cla01\Application%20Data\Microsoft\Templates\Business%20report(2).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D4FEE-F454-4906-909A-D30D9BE45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report(2)</Template>
  <TotalTime>1</TotalTime>
  <Pages>12</Pages>
  <Words>2510</Words>
  <Characters>13811</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Manager/>
  <Company>Microsoft Corporation</Company>
  <LinksUpToDate>false</LinksUpToDate>
  <CharactersWithSpaces>16289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pitcla01</dc:creator>
  <cp:keywords/>
  <dc:description/>
  <cp:lastModifiedBy>ordi</cp:lastModifiedBy>
  <cp:revision>2</cp:revision>
  <cp:lastPrinted>2012-02-21T16:41:00Z</cp:lastPrinted>
  <dcterms:created xsi:type="dcterms:W3CDTF">2012-03-01T16:37:00Z</dcterms:created>
  <dcterms:modified xsi:type="dcterms:W3CDTF">2012-03-01T16:37:00Z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TC010178171036</vt:lpwstr>
  </property>
</Properties>
</file>